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41" w:rsidRPr="00E00EA3" w:rsidRDefault="00A57241" w:rsidP="00A57241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A57241" w:rsidRPr="00621166" w:rsidRDefault="00A57241" w:rsidP="00A57241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="007F49E9" w:rsidRPr="007F49E9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A57241" w:rsidRDefault="00A57241" w:rsidP="00A57241">
      <w:pPr>
        <w:rPr>
          <w:rFonts w:asciiTheme="majorEastAsia" w:eastAsiaTheme="majorEastAsia" w:hAnsiTheme="majorEastAsia"/>
          <w:b/>
          <w:sz w:val="40"/>
        </w:rPr>
      </w:pPr>
    </w:p>
    <w:p w:rsidR="0058782F" w:rsidRPr="003F6D9A" w:rsidRDefault="003426EB" w:rsidP="003426EB">
      <w:pPr>
        <w:jc w:val="center"/>
        <w:rPr>
          <w:rFonts w:asciiTheme="majorEastAsia" w:eastAsiaTheme="majorEastAsia" w:hAnsiTheme="majorEastAsia"/>
          <w:b/>
          <w:sz w:val="40"/>
        </w:rPr>
      </w:pPr>
      <w:r w:rsidRPr="003F6D9A">
        <w:rPr>
          <w:rFonts w:asciiTheme="majorEastAsia" w:eastAsiaTheme="majorEastAsia" w:hAnsiTheme="majorEastAsia" w:hint="eastAsia"/>
          <w:b/>
          <w:sz w:val="40"/>
        </w:rPr>
        <w:t>关于</w:t>
      </w:r>
      <w:r w:rsidR="007D4C6A" w:rsidRPr="003F6D9A">
        <w:rPr>
          <w:rFonts w:asciiTheme="majorEastAsia" w:eastAsiaTheme="majorEastAsia" w:hAnsiTheme="majorEastAsia" w:hint="eastAsia"/>
          <w:b/>
          <w:sz w:val="40"/>
        </w:rPr>
        <w:t>杭州市住宅工程质量保险管理信息平台风险管理工程师</w:t>
      </w:r>
      <w:r w:rsidR="00D1342E">
        <w:rPr>
          <w:rFonts w:asciiTheme="majorEastAsia" w:eastAsiaTheme="majorEastAsia" w:hAnsiTheme="majorEastAsia" w:hint="eastAsia"/>
          <w:b/>
          <w:sz w:val="40"/>
        </w:rPr>
        <w:t>报名</w:t>
      </w:r>
      <w:r w:rsidR="00F452A1">
        <w:rPr>
          <w:rFonts w:asciiTheme="majorEastAsia" w:eastAsiaTheme="majorEastAsia" w:hAnsiTheme="majorEastAsia" w:hint="eastAsia"/>
          <w:b/>
          <w:sz w:val="40"/>
        </w:rPr>
        <w:t>登记</w:t>
      </w:r>
      <w:r w:rsidR="007D4C6A" w:rsidRPr="003F6D9A">
        <w:rPr>
          <w:rFonts w:asciiTheme="majorEastAsia" w:eastAsiaTheme="majorEastAsia" w:hAnsiTheme="majorEastAsia" w:hint="eastAsia"/>
          <w:b/>
          <w:sz w:val="40"/>
        </w:rPr>
        <w:t>的</w:t>
      </w:r>
      <w:r w:rsidRPr="003F6D9A">
        <w:rPr>
          <w:rFonts w:asciiTheme="majorEastAsia" w:eastAsiaTheme="majorEastAsia" w:hAnsiTheme="majorEastAsia" w:hint="eastAsia"/>
          <w:b/>
          <w:sz w:val="40"/>
        </w:rPr>
        <w:t>通知</w:t>
      </w:r>
    </w:p>
    <w:p w:rsidR="003426EB" w:rsidRDefault="003426EB" w:rsidP="003426EB">
      <w:pPr>
        <w:rPr>
          <w:rFonts w:asciiTheme="majorEastAsia" w:eastAsiaTheme="majorEastAsia" w:hAnsiTheme="majorEastAsia"/>
        </w:rPr>
      </w:pPr>
    </w:p>
    <w:p w:rsidR="003F6D9A" w:rsidRDefault="003F6D9A" w:rsidP="003426EB">
      <w:pPr>
        <w:rPr>
          <w:rFonts w:asciiTheme="majorEastAsia" w:eastAsiaTheme="majorEastAsia" w:hAnsiTheme="majorEastAsia"/>
        </w:rPr>
      </w:pPr>
    </w:p>
    <w:p w:rsidR="003F6D9A" w:rsidRDefault="003F6D9A" w:rsidP="003426EB">
      <w:pPr>
        <w:rPr>
          <w:rFonts w:asciiTheme="majorEastAsia" w:eastAsiaTheme="majorEastAsia" w:hAnsiTheme="majorEastAsia"/>
        </w:rPr>
      </w:pPr>
    </w:p>
    <w:p w:rsidR="003F6D9A" w:rsidRDefault="003F6D9A" w:rsidP="003426EB">
      <w:pPr>
        <w:rPr>
          <w:rFonts w:asciiTheme="majorEastAsia" w:eastAsiaTheme="majorEastAsia" w:hAnsiTheme="majorEastAsia"/>
        </w:rPr>
      </w:pPr>
    </w:p>
    <w:p w:rsidR="003426EB" w:rsidRPr="007D4C6A" w:rsidRDefault="003426EB" w:rsidP="007D4C6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7D4C6A">
        <w:rPr>
          <w:rFonts w:asciiTheme="minorEastAsia" w:hAnsiTheme="minorEastAsia" w:hint="eastAsia"/>
          <w:sz w:val="28"/>
          <w:szCs w:val="28"/>
        </w:rPr>
        <w:t>各</w:t>
      </w:r>
      <w:r w:rsidR="007D4C6A" w:rsidRPr="007D4C6A">
        <w:rPr>
          <w:rFonts w:asciiTheme="minorEastAsia" w:hAnsiTheme="minorEastAsia" w:cs="仿宋_GB2312"/>
          <w:sz w:val="28"/>
          <w:szCs w:val="28"/>
        </w:rPr>
        <w:t>TIS</w:t>
      </w:r>
      <w:r w:rsidR="007D4C6A" w:rsidRPr="007D4C6A">
        <w:rPr>
          <w:rFonts w:asciiTheme="minorEastAsia" w:hAnsiTheme="minorEastAsia" w:cs="仿宋_GB2312" w:hint="eastAsia"/>
          <w:sz w:val="28"/>
          <w:szCs w:val="28"/>
        </w:rPr>
        <w:t>机构从业人员</w:t>
      </w:r>
      <w:r w:rsidRPr="007D4C6A">
        <w:rPr>
          <w:rFonts w:asciiTheme="minorEastAsia" w:hAnsiTheme="minorEastAsia" w:hint="eastAsia"/>
          <w:sz w:val="28"/>
          <w:szCs w:val="28"/>
        </w:rPr>
        <w:t>：</w:t>
      </w:r>
    </w:p>
    <w:p w:rsidR="003F6D9A" w:rsidRDefault="00D1342E" w:rsidP="00D628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受保险公司委托，</w:t>
      </w:r>
      <w:r w:rsidR="007D4C6A" w:rsidRPr="007D4C6A">
        <w:rPr>
          <w:rFonts w:asciiTheme="minorEastAsia" w:hAnsiTheme="minorEastAsia" w:hint="eastAsia"/>
          <w:sz w:val="28"/>
          <w:szCs w:val="28"/>
        </w:rPr>
        <w:t>根据《</w:t>
      </w:r>
      <w:r w:rsidR="00D62821" w:rsidRPr="00D628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杭州市住宅工程质量潜在缺陷保险试点实施办法</w:t>
      </w:r>
      <w:r w:rsidR="007D4C6A" w:rsidRPr="007D4C6A">
        <w:rPr>
          <w:rFonts w:asciiTheme="minorEastAsia" w:hAnsiTheme="minorEastAsia" w:cs="方正小标宋简体" w:hint="eastAsia"/>
          <w:sz w:val="28"/>
          <w:szCs w:val="28"/>
        </w:rPr>
        <w:t>》相关要求，现</w:t>
      </w:r>
      <w:r w:rsidR="007D4C6A" w:rsidRPr="007D4C6A">
        <w:rPr>
          <w:rFonts w:asciiTheme="minorEastAsia" w:hAnsiTheme="minorEastAsia" w:cs="仿宋_GB2312" w:hint="eastAsia"/>
          <w:sz w:val="28"/>
          <w:szCs w:val="28"/>
        </w:rPr>
        <w:t>针对</w:t>
      </w:r>
      <w:r w:rsidR="007D4C6A" w:rsidRPr="007D4C6A">
        <w:rPr>
          <w:rFonts w:asciiTheme="minorEastAsia" w:hAnsiTheme="minorEastAsia" w:cs="仿宋_GB2312"/>
          <w:sz w:val="28"/>
          <w:szCs w:val="28"/>
        </w:rPr>
        <w:t>TIS</w:t>
      </w:r>
      <w:r>
        <w:rPr>
          <w:rFonts w:asciiTheme="minorEastAsia" w:hAnsiTheme="minorEastAsia" w:cs="仿宋_GB2312" w:hint="eastAsia"/>
          <w:sz w:val="28"/>
          <w:szCs w:val="28"/>
        </w:rPr>
        <w:t>机构从业人员进行报名登记</w:t>
      </w:r>
      <w:r w:rsidR="007D4C6A" w:rsidRPr="007D4C6A">
        <w:rPr>
          <w:rFonts w:asciiTheme="minorEastAsia" w:hAnsiTheme="minorEastAsia" w:cs="仿宋_GB2312" w:hint="eastAsia"/>
          <w:sz w:val="28"/>
          <w:szCs w:val="28"/>
        </w:rPr>
        <w:t>，</w:t>
      </w:r>
      <w:r w:rsidR="007D4C6A">
        <w:rPr>
          <w:rFonts w:asciiTheme="minorEastAsia" w:hAnsiTheme="minorEastAsia" w:cs="仿宋_GB2312" w:hint="eastAsia"/>
          <w:sz w:val="28"/>
          <w:szCs w:val="28"/>
        </w:rPr>
        <w:t>具体</w:t>
      </w:r>
      <w:r w:rsidR="007D4C6A">
        <w:rPr>
          <w:rFonts w:asciiTheme="minorEastAsia" w:hAnsiTheme="minorEastAsia" w:hint="eastAsia"/>
          <w:sz w:val="28"/>
          <w:szCs w:val="28"/>
        </w:rPr>
        <w:t>内容</w:t>
      </w:r>
      <w:r w:rsidR="007D4C6A" w:rsidRPr="007D4C6A">
        <w:rPr>
          <w:rFonts w:asciiTheme="minorEastAsia" w:hAnsiTheme="minorEastAsia" w:hint="eastAsia"/>
          <w:sz w:val="28"/>
          <w:szCs w:val="28"/>
        </w:rPr>
        <w:t>如下：</w:t>
      </w:r>
    </w:p>
    <w:p w:rsidR="00A57241" w:rsidRPr="00D62821" w:rsidRDefault="00A57241" w:rsidP="00D62821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A57241" w:rsidRPr="00A57241" w:rsidRDefault="00A57241" w:rsidP="00A5724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C856C9" w:rsidRPr="00A57241">
        <w:rPr>
          <w:rFonts w:asciiTheme="minorEastAsia" w:hAnsiTheme="minorEastAsia" w:hint="eastAsia"/>
          <w:sz w:val="28"/>
          <w:szCs w:val="28"/>
        </w:rPr>
        <w:t>登记要求</w:t>
      </w:r>
    </w:p>
    <w:p w:rsidR="00C856C9" w:rsidRDefault="00C856C9" w:rsidP="00C856C9">
      <w:pPr>
        <w:spacing w:line="360" w:lineRule="auto"/>
        <w:jc w:val="left"/>
        <w:rPr>
          <w:rFonts w:asciiTheme="minorEastAsia" w:hAnsiTheme="minorEastAsia" w:cs="仿宋_GB2312"/>
          <w:sz w:val="28"/>
          <w:szCs w:val="28"/>
        </w:rPr>
      </w:pPr>
      <w:r w:rsidRPr="00C856C9">
        <w:rPr>
          <w:rFonts w:asciiTheme="minorEastAsia" w:hAnsiTheme="minorEastAsia" w:cs="仿宋_GB2312" w:hint="eastAsia"/>
          <w:sz w:val="28"/>
          <w:szCs w:val="28"/>
        </w:rPr>
        <w:t>从业人员</w:t>
      </w:r>
      <w:r w:rsidR="00D1342E">
        <w:rPr>
          <w:rFonts w:asciiTheme="minorEastAsia" w:hAnsiTheme="minorEastAsia" w:cs="仿宋_GB2312" w:hint="eastAsia"/>
          <w:sz w:val="28"/>
          <w:szCs w:val="28"/>
        </w:rPr>
        <w:t>具有</w:t>
      </w:r>
      <w:r w:rsidR="00A976A0">
        <w:rPr>
          <w:rFonts w:asciiTheme="minorEastAsia" w:hAnsiTheme="minorEastAsia" w:cs="仿宋_GB2312" w:hint="eastAsia"/>
          <w:sz w:val="28"/>
          <w:szCs w:val="28"/>
        </w:rPr>
        <w:t>工程师</w:t>
      </w:r>
      <w:r w:rsidR="00D1342E">
        <w:rPr>
          <w:rFonts w:asciiTheme="minorEastAsia" w:hAnsiTheme="minorEastAsia" w:cs="仿宋_GB2312" w:hint="eastAsia"/>
          <w:sz w:val="28"/>
          <w:szCs w:val="28"/>
        </w:rPr>
        <w:t>及以上职称</w:t>
      </w:r>
      <w:r w:rsidR="00A976A0">
        <w:rPr>
          <w:rFonts w:asciiTheme="minorEastAsia" w:hAnsiTheme="minorEastAsia" w:cs="仿宋_GB2312" w:hint="eastAsia"/>
          <w:sz w:val="28"/>
          <w:szCs w:val="28"/>
        </w:rPr>
        <w:t>，从业</w:t>
      </w:r>
      <w:r w:rsidR="00D1342E">
        <w:rPr>
          <w:rFonts w:asciiTheme="minorEastAsia" w:hAnsiTheme="minorEastAsia" w:cs="仿宋_GB2312" w:hint="eastAsia"/>
          <w:sz w:val="28"/>
          <w:szCs w:val="28"/>
        </w:rPr>
        <w:t>时间满</w:t>
      </w:r>
      <w:r w:rsidR="00A976A0">
        <w:rPr>
          <w:rFonts w:asciiTheme="minorEastAsia" w:hAnsiTheme="minorEastAsia" w:cs="仿宋_GB2312" w:hint="eastAsia"/>
          <w:sz w:val="28"/>
          <w:szCs w:val="28"/>
        </w:rPr>
        <w:t>5年</w:t>
      </w:r>
      <w:r w:rsidR="00D1342E">
        <w:rPr>
          <w:rFonts w:asciiTheme="minorEastAsia" w:hAnsiTheme="minorEastAsia" w:cs="仿宋_GB2312" w:hint="eastAsia"/>
          <w:sz w:val="28"/>
          <w:szCs w:val="28"/>
        </w:rPr>
        <w:t>以上</w:t>
      </w:r>
    </w:p>
    <w:p w:rsidR="00A57241" w:rsidRPr="00C856C9" w:rsidRDefault="00A57241" w:rsidP="00C856C9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3F6D9A" w:rsidRPr="003F6D9A" w:rsidRDefault="003F6D9A" w:rsidP="003F6D9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F452A1">
        <w:rPr>
          <w:rFonts w:asciiTheme="minorEastAsia" w:hAnsiTheme="minorEastAsia" w:hint="eastAsia"/>
          <w:sz w:val="28"/>
          <w:szCs w:val="28"/>
        </w:rPr>
        <w:t>登记</w:t>
      </w:r>
      <w:r>
        <w:rPr>
          <w:rFonts w:asciiTheme="minorEastAsia" w:hAnsiTheme="minorEastAsia" w:hint="eastAsia"/>
          <w:sz w:val="28"/>
          <w:szCs w:val="28"/>
        </w:rPr>
        <w:t>流程</w:t>
      </w:r>
    </w:p>
    <w:p w:rsidR="003426EB" w:rsidRDefault="003426EB" w:rsidP="007D4C6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7D4C6A">
        <w:rPr>
          <w:rFonts w:asciiTheme="minorEastAsia" w:hAnsiTheme="minorEastAsia" w:hint="eastAsia"/>
          <w:sz w:val="28"/>
          <w:szCs w:val="28"/>
        </w:rPr>
        <w:t>1、手机或电脑直接打开</w:t>
      </w:r>
      <w:r w:rsidR="00D255C3">
        <w:rPr>
          <w:rFonts w:asciiTheme="minorEastAsia" w:hAnsiTheme="minorEastAsia" w:hint="eastAsia"/>
          <w:sz w:val="28"/>
          <w:szCs w:val="28"/>
        </w:rPr>
        <w:t>链接</w:t>
      </w:r>
      <w:r w:rsidRPr="007D4C6A">
        <w:rPr>
          <w:rFonts w:asciiTheme="minorEastAsia" w:hAnsiTheme="minorEastAsia" w:hint="eastAsia"/>
          <w:sz w:val="28"/>
          <w:szCs w:val="28"/>
        </w:rPr>
        <w:t xml:space="preserve">进行登记 </w:t>
      </w:r>
      <w:hyperlink r:id="rId7" w:anchor="/" w:history="1">
        <w:r w:rsidR="00A57241" w:rsidRPr="00A14497">
          <w:rPr>
            <w:rStyle w:val="a7"/>
            <w:rFonts w:asciiTheme="minorEastAsia" w:hAnsiTheme="minorEastAsia" w:hint="eastAsia"/>
            <w:sz w:val="28"/>
            <w:szCs w:val="28"/>
          </w:rPr>
          <w:t>http://smz.cxjw.hangzhou.gov.cn:9000/tisapp/#/</w:t>
        </w:r>
      </w:hyperlink>
    </w:p>
    <w:p w:rsidR="00A57241" w:rsidRDefault="00A57241" w:rsidP="007D4C6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57241" w:rsidRDefault="00A57241" w:rsidP="007D4C6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57241" w:rsidRPr="007D4C6A" w:rsidRDefault="00A57241" w:rsidP="007D4C6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3426EB" w:rsidRPr="007D4C6A" w:rsidRDefault="003426EB" w:rsidP="007D4C6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7D4C6A">
        <w:rPr>
          <w:rFonts w:asciiTheme="minorEastAsia" w:hAnsiTheme="minorEastAsia" w:hint="eastAsia"/>
          <w:sz w:val="28"/>
          <w:szCs w:val="28"/>
        </w:rPr>
        <w:lastRenderedPageBreak/>
        <w:t>2、扫码登记。</w:t>
      </w:r>
    </w:p>
    <w:p w:rsidR="003426EB" w:rsidRDefault="007D4C6A" w:rsidP="003426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97155</wp:posOffset>
            </wp:positionV>
            <wp:extent cx="2371725" cy="2371725"/>
            <wp:effectExtent l="19050" t="0" r="9525" b="0"/>
            <wp:wrapTight wrapText="bothSides">
              <wp:wrapPolygon edited="0">
                <wp:start x="-173" y="0"/>
                <wp:lineTo x="-173" y="21513"/>
                <wp:lineTo x="21687" y="21513"/>
                <wp:lineTo x="21687" y="0"/>
                <wp:lineTo x="-173" y="0"/>
              </wp:wrapPolygon>
            </wp:wrapTight>
            <wp:docPr id="1" name="图片 1" descr="C:\Users\PC231026-01\Documents\WeChat Files\wxid_jtisi136el1m32\FileStorage\Temp\999311aaedda6d5eae377a37917e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31026-01\Documents\WeChat Files\wxid_jtisi136el1m32\FileStorage\Temp\999311aaedda6d5eae377a37917e3e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6EB">
        <w:rPr>
          <w:rFonts w:asciiTheme="majorEastAsia" w:eastAsiaTheme="majorEastAsia" w:hAnsiTheme="majorEastAsia" w:hint="eastAsia"/>
        </w:rPr>
        <w:t xml:space="preserve">    </w:t>
      </w: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</w:p>
    <w:p w:rsidR="00A57241" w:rsidRDefault="00A57241" w:rsidP="003426EB">
      <w:pPr>
        <w:rPr>
          <w:rFonts w:asciiTheme="majorEastAsia" w:eastAsiaTheme="majorEastAsia" w:hAnsiTheme="majorEastAsia"/>
        </w:rPr>
      </w:pPr>
    </w:p>
    <w:p w:rsidR="00A57241" w:rsidRDefault="00A57241" w:rsidP="003426EB">
      <w:pPr>
        <w:rPr>
          <w:rFonts w:asciiTheme="majorEastAsia" w:eastAsiaTheme="majorEastAsia" w:hAnsiTheme="majorEastAsia"/>
        </w:rPr>
      </w:pPr>
    </w:p>
    <w:p w:rsidR="00A57241" w:rsidRDefault="00A57241" w:rsidP="003426EB">
      <w:pPr>
        <w:rPr>
          <w:rFonts w:asciiTheme="majorEastAsia" w:eastAsiaTheme="majorEastAsia" w:hAnsiTheme="majorEastAsia"/>
        </w:rPr>
      </w:pPr>
    </w:p>
    <w:p w:rsidR="00A57241" w:rsidRDefault="00A57241" w:rsidP="003426EB">
      <w:pPr>
        <w:rPr>
          <w:rFonts w:asciiTheme="majorEastAsia" w:eastAsiaTheme="majorEastAsia" w:hAnsiTheme="majorEastAsia"/>
        </w:rPr>
      </w:pPr>
    </w:p>
    <w:p w:rsidR="00A57241" w:rsidRDefault="00A57241" w:rsidP="003426EB">
      <w:pPr>
        <w:rPr>
          <w:rFonts w:asciiTheme="majorEastAsia" w:eastAsiaTheme="majorEastAsia" w:hAnsiTheme="majorEastAsia"/>
        </w:rPr>
      </w:pPr>
    </w:p>
    <w:p w:rsidR="00A57241" w:rsidRDefault="00A57241" w:rsidP="003426EB">
      <w:pPr>
        <w:rPr>
          <w:rFonts w:asciiTheme="majorEastAsia" w:eastAsiaTheme="majorEastAsia" w:hAnsiTheme="majorEastAsia"/>
        </w:rPr>
      </w:pPr>
    </w:p>
    <w:p w:rsidR="00A976A0" w:rsidRDefault="00A976A0" w:rsidP="003426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</w:p>
    <w:p w:rsidR="00A976A0" w:rsidRPr="00A976A0" w:rsidRDefault="00A976A0" w:rsidP="00A976A0">
      <w:pPr>
        <w:ind w:firstLineChars="1350" w:firstLine="3780"/>
        <w:rPr>
          <w:rFonts w:asciiTheme="majorEastAsia" w:eastAsiaTheme="majorEastAsia" w:hAnsiTheme="majorEastAsia"/>
          <w:sz w:val="28"/>
          <w:szCs w:val="28"/>
        </w:rPr>
      </w:pPr>
      <w:r w:rsidRPr="00A976A0">
        <w:rPr>
          <w:rFonts w:asciiTheme="majorEastAsia" w:eastAsiaTheme="majorEastAsia" w:hAnsiTheme="majorEastAsia" w:hint="eastAsia"/>
          <w:sz w:val="28"/>
          <w:szCs w:val="28"/>
        </w:rPr>
        <w:t>杭州市建设工程质量安全管理协会</w:t>
      </w:r>
    </w:p>
    <w:p w:rsidR="00A976A0" w:rsidRPr="00A976A0" w:rsidRDefault="00A976A0" w:rsidP="00A976A0">
      <w:pPr>
        <w:ind w:firstLineChars="1700" w:firstLine="4760"/>
        <w:rPr>
          <w:rFonts w:asciiTheme="majorEastAsia" w:eastAsiaTheme="majorEastAsia" w:hAnsiTheme="majorEastAsia"/>
          <w:sz w:val="28"/>
          <w:szCs w:val="28"/>
        </w:rPr>
      </w:pPr>
      <w:r w:rsidRPr="00A976A0">
        <w:rPr>
          <w:rFonts w:asciiTheme="majorEastAsia" w:eastAsiaTheme="majorEastAsia" w:hAnsiTheme="majorEastAsia"/>
          <w:sz w:val="28"/>
          <w:szCs w:val="28"/>
        </w:rPr>
        <w:t>2024年2月21日</w:t>
      </w:r>
    </w:p>
    <w:sectPr w:rsidR="00A976A0" w:rsidRPr="00A976A0" w:rsidSect="0058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D4" w:rsidRDefault="00E62BD4" w:rsidP="003426EB">
      <w:r>
        <w:separator/>
      </w:r>
    </w:p>
  </w:endnote>
  <w:endnote w:type="continuationSeparator" w:id="1">
    <w:p w:rsidR="00E62BD4" w:rsidRDefault="00E62BD4" w:rsidP="0034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D4" w:rsidRDefault="00E62BD4" w:rsidP="003426EB">
      <w:r>
        <w:separator/>
      </w:r>
    </w:p>
  </w:footnote>
  <w:footnote w:type="continuationSeparator" w:id="1">
    <w:p w:rsidR="00E62BD4" w:rsidRDefault="00E62BD4" w:rsidP="00342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781"/>
    <w:multiLevelType w:val="hybridMultilevel"/>
    <w:tmpl w:val="ECD65E34"/>
    <w:lvl w:ilvl="0" w:tplc="851635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C30D22"/>
    <w:multiLevelType w:val="hybridMultilevel"/>
    <w:tmpl w:val="945AD14C"/>
    <w:lvl w:ilvl="0" w:tplc="525634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623E83"/>
    <w:multiLevelType w:val="hybridMultilevel"/>
    <w:tmpl w:val="EAB4BFC0"/>
    <w:lvl w:ilvl="0" w:tplc="8EF6F0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6EB"/>
    <w:rsid w:val="002613A9"/>
    <w:rsid w:val="003426EB"/>
    <w:rsid w:val="003F6D9A"/>
    <w:rsid w:val="00473612"/>
    <w:rsid w:val="0058782F"/>
    <w:rsid w:val="007C5D08"/>
    <w:rsid w:val="007D4C6A"/>
    <w:rsid w:val="007D5F03"/>
    <w:rsid w:val="007F49E9"/>
    <w:rsid w:val="008A4CA2"/>
    <w:rsid w:val="009B6FE2"/>
    <w:rsid w:val="009C202F"/>
    <w:rsid w:val="00A03028"/>
    <w:rsid w:val="00A57241"/>
    <w:rsid w:val="00A976A0"/>
    <w:rsid w:val="00B51D8C"/>
    <w:rsid w:val="00BF71B0"/>
    <w:rsid w:val="00C856C9"/>
    <w:rsid w:val="00D1342E"/>
    <w:rsid w:val="00D255C3"/>
    <w:rsid w:val="00D62821"/>
    <w:rsid w:val="00E07920"/>
    <w:rsid w:val="00E13F6F"/>
    <w:rsid w:val="00E62BD4"/>
    <w:rsid w:val="00EE6FD2"/>
    <w:rsid w:val="00F046FE"/>
    <w:rsid w:val="00F4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6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26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26EB"/>
    <w:rPr>
      <w:sz w:val="18"/>
      <w:szCs w:val="18"/>
    </w:rPr>
  </w:style>
  <w:style w:type="paragraph" w:styleId="a6">
    <w:name w:val="List Paragraph"/>
    <w:basedOn w:val="a"/>
    <w:uiPriority w:val="34"/>
    <w:qFormat/>
    <w:rsid w:val="003F6D9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572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mz.cxjw.hangzhou.gov.cn:9000/tis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PC231026-01</dc:creator>
  <cp:keywords/>
  <dc:description/>
  <cp:lastModifiedBy>PC231026-01</cp:lastModifiedBy>
  <cp:revision>10</cp:revision>
  <cp:lastPrinted>2024-02-21T03:39:00Z</cp:lastPrinted>
  <dcterms:created xsi:type="dcterms:W3CDTF">2024-02-21T02:15:00Z</dcterms:created>
  <dcterms:modified xsi:type="dcterms:W3CDTF">2024-02-21T05:14:00Z</dcterms:modified>
</cp:coreProperties>
</file>