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1C" w:rsidRDefault="009E04F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建筑起重机械”一体化“专家名单</w:t>
      </w:r>
    </w:p>
    <w:tbl>
      <w:tblPr>
        <w:tblStyle w:val="a3"/>
        <w:tblpPr w:leftFromText="180" w:rightFromText="180" w:vertAnchor="text" w:tblpX="-365" w:tblpY="324"/>
        <w:tblOverlap w:val="never"/>
        <w:tblW w:w="8730" w:type="dxa"/>
        <w:tblLook w:val="04A0"/>
      </w:tblPr>
      <w:tblGrid>
        <w:gridCol w:w="1018"/>
        <w:gridCol w:w="2702"/>
        <w:gridCol w:w="5010"/>
      </w:tblGrid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职称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叶剑刚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余志林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单科科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郑超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叶杰凯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梁登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黄李威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金林彩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朱建新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苏万斌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施新荣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王皓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02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王松华</w:t>
            </w:r>
          </w:p>
        </w:tc>
        <w:tc>
          <w:tcPr>
            <w:tcW w:w="5010" w:type="dxa"/>
          </w:tcPr>
          <w:p w:rsidR="0089601C" w:rsidRDefault="009E04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0C0E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702" w:type="dxa"/>
          </w:tcPr>
          <w:p w:rsidR="0089601C" w:rsidRDefault="000C0E1F">
            <w:pPr>
              <w:jc w:val="center"/>
              <w:rPr>
                <w:b/>
                <w:bCs/>
                <w:sz w:val="32"/>
                <w:szCs w:val="32"/>
              </w:rPr>
            </w:pPr>
            <w:r w:rsidRPr="000C0E1F">
              <w:rPr>
                <w:rFonts w:hint="eastAsia"/>
                <w:b/>
                <w:bCs/>
                <w:sz w:val="32"/>
                <w:szCs w:val="32"/>
              </w:rPr>
              <w:t>马溢坚</w:t>
            </w:r>
          </w:p>
        </w:tc>
        <w:tc>
          <w:tcPr>
            <w:tcW w:w="5010" w:type="dxa"/>
          </w:tcPr>
          <w:p w:rsidR="0089601C" w:rsidRDefault="000C0E1F">
            <w:pPr>
              <w:jc w:val="center"/>
              <w:rPr>
                <w:b/>
                <w:bCs/>
                <w:sz w:val="32"/>
                <w:szCs w:val="32"/>
              </w:rPr>
            </w:pPr>
            <w:r w:rsidRPr="000C0E1F">
              <w:rPr>
                <w:rFonts w:hint="eastAsia"/>
                <w:b/>
                <w:bCs/>
                <w:sz w:val="32"/>
                <w:szCs w:val="32"/>
              </w:rPr>
              <w:t>高级工程师</w:t>
            </w: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2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10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2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10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9601C">
        <w:trPr>
          <w:trHeight w:val="326"/>
        </w:trPr>
        <w:tc>
          <w:tcPr>
            <w:tcW w:w="1018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2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10" w:type="dxa"/>
          </w:tcPr>
          <w:p w:rsidR="0089601C" w:rsidRDefault="008960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9601C" w:rsidRDefault="0089601C">
      <w:pPr>
        <w:rPr>
          <w:b/>
          <w:bCs/>
          <w:sz w:val="32"/>
          <w:szCs w:val="32"/>
        </w:rPr>
      </w:pPr>
    </w:p>
    <w:sectPr w:rsidR="0089601C" w:rsidSect="0089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F7" w:rsidRDefault="009E04F7" w:rsidP="000C0E1F">
      <w:r>
        <w:separator/>
      </w:r>
    </w:p>
  </w:endnote>
  <w:endnote w:type="continuationSeparator" w:id="1">
    <w:p w:rsidR="009E04F7" w:rsidRDefault="009E04F7" w:rsidP="000C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F7" w:rsidRDefault="009E04F7" w:rsidP="000C0E1F">
      <w:r>
        <w:separator/>
      </w:r>
    </w:p>
  </w:footnote>
  <w:footnote w:type="continuationSeparator" w:id="1">
    <w:p w:rsidR="009E04F7" w:rsidRDefault="009E04F7" w:rsidP="000C0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xOGExNmE0YzUxZDZlY2IxNWI0MjU4OTEwNTE3OTYifQ=="/>
  </w:docVars>
  <w:rsids>
    <w:rsidRoot w:val="0089601C"/>
    <w:rsid w:val="000C0E1F"/>
    <w:rsid w:val="0089601C"/>
    <w:rsid w:val="009E04F7"/>
    <w:rsid w:val="065610CD"/>
    <w:rsid w:val="1B8704D0"/>
    <w:rsid w:val="345934CA"/>
    <w:rsid w:val="5D8C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96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0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0E1F"/>
    <w:rPr>
      <w:kern w:val="2"/>
      <w:sz w:val="18"/>
      <w:szCs w:val="18"/>
    </w:rPr>
  </w:style>
  <w:style w:type="paragraph" w:styleId="a5">
    <w:name w:val="footer"/>
    <w:basedOn w:val="a"/>
    <w:link w:val="Char0"/>
    <w:rsid w:val="000C0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0E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Organization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2023-03-24T03:17:00Z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A617701C50454EA9BCBB105E786026A4</vt:lpwstr>
  </property>
</Properties>
</file>