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69F" w:rsidRPr="00E00EA3" w:rsidRDefault="0084424C" w:rsidP="0042269F">
      <w:pPr>
        <w:jc w:val="center"/>
        <w:rPr>
          <w:rFonts w:ascii="宋体" w:hAnsi="宋体" w:cs="宋体"/>
          <w:b/>
          <w:color w:val="FF0000"/>
          <w:w w:val="60"/>
          <w:sz w:val="88"/>
          <w:szCs w:val="88"/>
        </w:rPr>
      </w:pPr>
      <w:r>
        <w:rPr>
          <w:rFonts w:asciiTheme="minorEastAsia" w:eastAsiaTheme="minorEastAsia" w:hAnsiTheme="minorEastAsia" w:hint="eastAsia"/>
          <w:sz w:val="36"/>
          <w:szCs w:val="36"/>
        </w:rPr>
        <w:t xml:space="preserve">  </w:t>
      </w:r>
      <w:r w:rsidR="0042269F" w:rsidRPr="00E00EA3">
        <w:rPr>
          <w:rFonts w:ascii="宋体" w:hAnsi="宋体" w:cs="宋体" w:hint="eastAsia"/>
          <w:b/>
          <w:color w:val="FF0000"/>
          <w:w w:val="60"/>
          <w:sz w:val="88"/>
          <w:szCs w:val="88"/>
        </w:rPr>
        <w:t>杭州市建设工程质量安全管理协会</w:t>
      </w:r>
    </w:p>
    <w:p w:rsidR="0042269F" w:rsidRPr="0042269F" w:rsidRDefault="0042269F" w:rsidP="0042269F">
      <w:pPr>
        <w:tabs>
          <w:tab w:val="center" w:pos="4153"/>
          <w:tab w:val="right" w:pos="8306"/>
        </w:tabs>
        <w:rPr>
          <w:rFonts w:ascii="方正小标宋简体" w:eastAsia="方正小标宋简体" w:cs="宋体"/>
          <w:color w:val="FF0000"/>
          <w:w w:val="60"/>
          <w:sz w:val="88"/>
          <w:szCs w:val="88"/>
        </w:rPr>
      </w:pPr>
      <w:r>
        <w:rPr>
          <w:rFonts w:ascii="方正小标宋简体" w:eastAsia="方正小标宋简体" w:cs="宋体"/>
          <w:color w:val="FF0000"/>
          <w:w w:val="60"/>
          <w:sz w:val="88"/>
          <w:szCs w:val="88"/>
        </w:rPr>
        <w:tab/>
      </w:r>
      <w:r w:rsidR="00F732FD" w:rsidRPr="00F732FD">
        <w:rPr>
          <w:rFonts w:asciiTheme="minorHAnsi" w:eastAsiaTheme="minorEastAsia"/>
          <w:sz w:val="21"/>
        </w:rPr>
        <w:pict>
          <v:shapetype id="_x0000_t32" coordsize="21600,21600" o:spt="32" o:oned="t" path="m,l21600,21600e" filled="f">
            <v:path arrowok="t" fillok="f" o:connecttype="none"/>
            <o:lock v:ext="edit" shapetype="t"/>
          </v:shapetype>
          <v:shape id="_x0000_s1026" type="#_x0000_t32" style="position:absolute;margin-left:-1.5pt;margin-top:38pt;width:417.4pt;height:.05pt;z-index:251660288;mso-position-horizontal-relative:text;mso-position-vertical-relative:text" o:connectortype="straight" strokecolor="red" strokeweight="2.5pt"/>
        </w:pict>
      </w:r>
      <w:r>
        <w:rPr>
          <w:rFonts w:ascii="方正小标宋简体" w:eastAsia="方正小标宋简体" w:cs="宋体"/>
          <w:color w:val="FF0000"/>
          <w:w w:val="60"/>
          <w:sz w:val="88"/>
          <w:szCs w:val="88"/>
        </w:rPr>
        <w:tab/>
      </w:r>
    </w:p>
    <w:p w:rsidR="003231FB" w:rsidRPr="003231FB" w:rsidRDefault="0084424C" w:rsidP="003231FB">
      <w:pPr>
        <w:pStyle w:val="a5"/>
        <w:spacing w:line="240" w:lineRule="atLeast"/>
        <w:ind w:leftChars="100" w:left="1666" w:hangingChars="400" w:hanging="1446"/>
        <w:rPr>
          <w:rFonts w:asciiTheme="minorEastAsia" w:eastAsiaTheme="minorEastAsia" w:hAnsiTheme="minorEastAsia" w:hint="eastAsia"/>
          <w:sz w:val="36"/>
          <w:szCs w:val="36"/>
        </w:rPr>
      </w:pPr>
      <w:r w:rsidRPr="003231FB">
        <w:rPr>
          <w:rFonts w:asciiTheme="minorEastAsia" w:eastAsiaTheme="minorEastAsia" w:hAnsiTheme="minorEastAsia"/>
          <w:sz w:val="36"/>
          <w:szCs w:val="36"/>
        </w:rPr>
        <w:t>转发关于《</w:t>
      </w:r>
      <w:r w:rsidR="00BA1323" w:rsidRPr="003231FB">
        <w:rPr>
          <w:rFonts w:asciiTheme="minorEastAsia" w:eastAsiaTheme="minorEastAsia" w:hAnsiTheme="minorEastAsia"/>
          <w:sz w:val="36"/>
          <w:szCs w:val="36"/>
        </w:rPr>
        <w:t>杭州市</w:t>
      </w:r>
      <w:r w:rsidRPr="003231FB">
        <w:rPr>
          <w:rFonts w:asciiTheme="minorEastAsia" w:eastAsiaTheme="minorEastAsia" w:hAnsiTheme="minorEastAsia"/>
          <w:sz w:val="36"/>
          <w:szCs w:val="36"/>
        </w:rPr>
        <w:t>城乡</w:t>
      </w:r>
      <w:r w:rsidR="00BA1323" w:rsidRPr="003231FB">
        <w:rPr>
          <w:rFonts w:asciiTheme="minorEastAsia" w:eastAsiaTheme="minorEastAsia" w:hAnsiTheme="minorEastAsia"/>
          <w:sz w:val="36"/>
          <w:szCs w:val="36"/>
        </w:rPr>
        <w:t>建设</w:t>
      </w:r>
      <w:r w:rsidRPr="003231FB">
        <w:rPr>
          <w:rFonts w:asciiTheme="minorEastAsia" w:eastAsiaTheme="minorEastAsia" w:hAnsiTheme="minorEastAsia"/>
          <w:sz w:val="36"/>
          <w:szCs w:val="36"/>
        </w:rPr>
        <w:t>委员会关于推</w:t>
      </w:r>
    </w:p>
    <w:p w:rsidR="003231FB" w:rsidRPr="003231FB" w:rsidRDefault="003231FB" w:rsidP="003231FB">
      <w:pPr>
        <w:pStyle w:val="a5"/>
        <w:spacing w:line="240" w:lineRule="atLeast"/>
        <w:ind w:leftChars="100" w:left="1666" w:hangingChars="400" w:hanging="1446"/>
        <w:rPr>
          <w:rFonts w:asciiTheme="minorEastAsia" w:eastAsiaTheme="minorEastAsia" w:hAnsiTheme="minorEastAsia" w:hint="eastAsia"/>
          <w:sz w:val="36"/>
          <w:szCs w:val="36"/>
        </w:rPr>
      </w:pPr>
      <w:r w:rsidRPr="003231FB">
        <w:rPr>
          <w:rFonts w:asciiTheme="minorEastAsia" w:eastAsiaTheme="minorEastAsia" w:hAnsiTheme="minorEastAsia" w:hint="eastAsia"/>
          <w:sz w:val="36"/>
          <w:szCs w:val="36"/>
        </w:rPr>
        <w:t xml:space="preserve">  </w:t>
      </w:r>
      <w:r w:rsidR="0084424C" w:rsidRPr="003231FB">
        <w:rPr>
          <w:rFonts w:asciiTheme="minorEastAsia" w:eastAsiaTheme="minorEastAsia" w:hAnsiTheme="minorEastAsia"/>
          <w:sz w:val="36"/>
          <w:szCs w:val="36"/>
        </w:rPr>
        <w:t>进杭州市建筑</w:t>
      </w:r>
      <w:r w:rsidR="00BA1323" w:rsidRPr="003231FB">
        <w:rPr>
          <w:rFonts w:asciiTheme="minorEastAsia" w:eastAsiaTheme="minorEastAsia" w:hAnsiTheme="minorEastAsia"/>
          <w:sz w:val="36"/>
          <w:szCs w:val="36"/>
        </w:rPr>
        <w:t>施工领域安全生产责任</w:t>
      </w:r>
    </w:p>
    <w:p w:rsidR="00BA1323" w:rsidRPr="003231FB" w:rsidRDefault="00BA1323" w:rsidP="003231FB">
      <w:pPr>
        <w:pStyle w:val="a5"/>
        <w:spacing w:line="240" w:lineRule="atLeast"/>
        <w:ind w:leftChars="100" w:left="1666" w:hangingChars="400" w:hanging="1446"/>
        <w:rPr>
          <w:rFonts w:asciiTheme="minorEastAsia" w:eastAsiaTheme="minorEastAsia" w:hAnsiTheme="minorEastAsia"/>
          <w:sz w:val="36"/>
          <w:szCs w:val="36"/>
        </w:rPr>
      </w:pPr>
      <w:r w:rsidRPr="003231FB">
        <w:rPr>
          <w:rFonts w:asciiTheme="minorEastAsia" w:eastAsiaTheme="minorEastAsia" w:hAnsiTheme="minorEastAsia"/>
          <w:sz w:val="36"/>
          <w:szCs w:val="36"/>
        </w:rPr>
        <w:t>保险工作的通知</w:t>
      </w:r>
      <w:r w:rsidR="0084424C" w:rsidRPr="003231FB">
        <w:rPr>
          <w:rFonts w:asciiTheme="minorEastAsia" w:eastAsiaTheme="minorEastAsia" w:hAnsiTheme="minorEastAsia"/>
          <w:sz w:val="36"/>
          <w:szCs w:val="36"/>
        </w:rPr>
        <w:t>》的通知</w:t>
      </w:r>
    </w:p>
    <w:p w:rsidR="00BA1323" w:rsidRDefault="00BA1323" w:rsidP="00D31D50">
      <w:pPr>
        <w:spacing w:line="220" w:lineRule="atLeast"/>
      </w:pPr>
    </w:p>
    <w:p w:rsidR="00BA1323" w:rsidRPr="00921758" w:rsidRDefault="00BA1323" w:rsidP="00921758">
      <w:pPr>
        <w:spacing w:line="360" w:lineRule="auto"/>
        <w:jc w:val="both"/>
        <w:rPr>
          <w:rFonts w:asciiTheme="minorEastAsia" w:eastAsiaTheme="minorEastAsia" w:hAnsiTheme="minorEastAsia"/>
          <w:sz w:val="28"/>
          <w:szCs w:val="28"/>
        </w:rPr>
      </w:pPr>
      <w:r w:rsidRPr="00921758">
        <w:rPr>
          <w:rFonts w:asciiTheme="minorEastAsia" w:eastAsiaTheme="minorEastAsia" w:hAnsiTheme="minorEastAsia"/>
          <w:sz w:val="28"/>
          <w:szCs w:val="28"/>
        </w:rPr>
        <w:t>各会员单位：</w:t>
      </w:r>
    </w:p>
    <w:p w:rsidR="00BA1323" w:rsidRPr="00921758" w:rsidRDefault="00BA1323" w:rsidP="00921758">
      <w:pPr>
        <w:pStyle w:val="a5"/>
        <w:spacing w:line="360" w:lineRule="auto"/>
        <w:ind w:firstLine="570"/>
        <w:jc w:val="both"/>
        <w:rPr>
          <w:rFonts w:asciiTheme="minorEastAsia" w:eastAsiaTheme="minorEastAsia" w:hAnsiTheme="minorEastAsia"/>
          <w:b w:val="0"/>
          <w:sz w:val="28"/>
          <w:szCs w:val="28"/>
        </w:rPr>
      </w:pPr>
      <w:r w:rsidRPr="00921758">
        <w:rPr>
          <w:rFonts w:asciiTheme="minorEastAsia" w:eastAsiaTheme="minorEastAsia" w:hAnsiTheme="minorEastAsia" w:hint="eastAsia"/>
          <w:b w:val="0"/>
          <w:sz w:val="28"/>
          <w:szCs w:val="28"/>
        </w:rPr>
        <w:t>为贯彻落实国家和省、市关于推进安全生产领域改革发展的决策部署，健全我市建筑施工领域安全风险防控机制，根据《中华人民共和国安全生产法》、《浙江省住房和城乡建设厅关于推进建筑施工领域安全生产责任保险制度的实施意见》（浙建建[2018]348号）、《关于进一步推进我省安全生产责任保险规范化工作的通知》（浙应急法规[2020]9号）、《杭州市安全生产委员会办公室关于印发&lt;杭州市安全生产责任保险实施方案&gt;的通知》（杭安委办[2021]19号），及杭州市城乡建设委员会相关文件精神，现就推进</w:t>
      </w:r>
      <w:r w:rsidRPr="00921758">
        <w:rPr>
          <w:rFonts w:asciiTheme="minorEastAsia" w:eastAsiaTheme="minorEastAsia" w:hAnsiTheme="minorEastAsia"/>
          <w:b w:val="0"/>
          <w:sz w:val="28"/>
          <w:szCs w:val="28"/>
        </w:rPr>
        <w:t>杭州市建设施工领域安全生产责任保险工作。</w:t>
      </w:r>
    </w:p>
    <w:p w:rsidR="0042269F" w:rsidRPr="00921758" w:rsidRDefault="00BA1323" w:rsidP="00921758">
      <w:pPr>
        <w:spacing w:line="360" w:lineRule="auto"/>
        <w:jc w:val="both"/>
        <w:rPr>
          <w:rFonts w:asciiTheme="minorEastAsia" w:eastAsiaTheme="minorEastAsia" w:hAnsiTheme="minorEastAsia"/>
          <w:color w:val="333333"/>
          <w:sz w:val="28"/>
          <w:szCs w:val="28"/>
        </w:rPr>
      </w:pPr>
      <w:r w:rsidRPr="00921758">
        <w:rPr>
          <w:rFonts w:hint="eastAsia"/>
          <w:sz w:val="28"/>
          <w:szCs w:val="28"/>
        </w:rPr>
        <w:t xml:space="preserve">    </w:t>
      </w:r>
      <w:r w:rsidRPr="00921758">
        <w:rPr>
          <w:rFonts w:asciiTheme="minorEastAsia" w:eastAsiaTheme="minorEastAsia" w:hAnsiTheme="minorEastAsia" w:hint="eastAsia"/>
          <w:sz w:val="28"/>
          <w:szCs w:val="28"/>
        </w:rPr>
        <w:t xml:space="preserve">   各会员单位须充分领悟以上通知精神，</w:t>
      </w:r>
      <w:r w:rsidR="0084424C">
        <w:rPr>
          <w:rFonts w:asciiTheme="minorEastAsia" w:eastAsiaTheme="minorEastAsia" w:hAnsiTheme="minorEastAsia" w:hint="eastAsia"/>
          <w:sz w:val="28"/>
          <w:szCs w:val="28"/>
        </w:rPr>
        <w:t>全面落实建筑施工领域安全生产责任保险的各项工作</w:t>
      </w:r>
      <w:r w:rsidRPr="00921758">
        <w:rPr>
          <w:rFonts w:asciiTheme="minorEastAsia" w:eastAsiaTheme="minorEastAsia" w:hAnsiTheme="minorEastAsia" w:hint="eastAsia"/>
          <w:sz w:val="28"/>
          <w:szCs w:val="28"/>
        </w:rPr>
        <w:t>，积极</w:t>
      </w:r>
      <w:r w:rsidR="0084424C">
        <w:rPr>
          <w:rFonts w:asciiTheme="minorEastAsia" w:eastAsiaTheme="minorEastAsia" w:hAnsiTheme="minorEastAsia" w:hint="eastAsia"/>
          <w:sz w:val="28"/>
          <w:szCs w:val="28"/>
        </w:rPr>
        <w:t>投保</w:t>
      </w:r>
      <w:r w:rsidR="0084424C">
        <w:rPr>
          <w:rFonts w:asciiTheme="minorEastAsia" w:eastAsiaTheme="minorEastAsia" w:hAnsiTheme="minorEastAsia" w:hint="eastAsia"/>
          <w:color w:val="333333"/>
          <w:sz w:val="28"/>
          <w:szCs w:val="28"/>
        </w:rPr>
        <w:t>安全生产责任险</w:t>
      </w:r>
      <w:r w:rsidRPr="00921758">
        <w:rPr>
          <w:rFonts w:asciiTheme="minorEastAsia" w:eastAsiaTheme="minorEastAsia" w:hAnsiTheme="minorEastAsia" w:hint="eastAsia"/>
          <w:color w:val="333333"/>
          <w:sz w:val="28"/>
          <w:szCs w:val="28"/>
        </w:rPr>
        <w:t>，</w:t>
      </w:r>
      <w:r w:rsidR="0084424C">
        <w:rPr>
          <w:rFonts w:asciiTheme="minorEastAsia" w:eastAsiaTheme="minorEastAsia" w:hAnsiTheme="minorEastAsia" w:hint="eastAsia"/>
          <w:color w:val="333333"/>
          <w:sz w:val="28"/>
          <w:szCs w:val="28"/>
        </w:rPr>
        <w:t>由于时间紧、任务重，各会员单位</w:t>
      </w:r>
      <w:r w:rsidRPr="00921758">
        <w:rPr>
          <w:rFonts w:asciiTheme="minorEastAsia" w:eastAsiaTheme="minorEastAsia" w:hAnsiTheme="minorEastAsia" w:hint="eastAsia"/>
          <w:color w:val="333333"/>
          <w:sz w:val="28"/>
          <w:szCs w:val="28"/>
        </w:rPr>
        <w:t>务必在本年12月底前</w:t>
      </w:r>
      <w:r w:rsidR="0084424C">
        <w:rPr>
          <w:rFonts w:asciiTheme="minorEastAsia" w:eastAsiaTheme="minorEastAsia" w:hAnsiTheme="minorEastAsia" w:hint="eastAsia"/>
          <w:color w:val="333333"/>
          <w:sz w:val="28"/>
          <w:szCs w:val="28"/>
        </w:rPr>
        <w:t>完成投保工作，</w:t>
      </w:r>
      <w:r w:rsidRPr="00921758">
        <w:rPr>
          <w:rFonts w:asciiTheme="minorEastAsia" w:eastAsiaTheme="minorEastAsia" w:hAnsiTheme="minorEastAsia" w:hint="eastAsia"/>
          <w:color w:val="333333"/>
          <w:sz w:val="28"/>
          <w:szCs w:val="28"/>
        </w:rPr>
        <w:t xml:space="preserve">做到“应保尽保”。 </w:t>
      </w:r>
    </w:p>
    <w:p w:rsidR="00BA1323" w:rsidRPr="00921758" w:rsidRDefault="00BA1323" w:rsidP="00921758">
      <w:pPr>
        <w:spacing w:line="360" w:lineRule="auto"/>
        <w:jc w:val="both"/>
        <w:rPr>
          <w:rFonts w:asciiTheme="minorEastAsia" w:eastAsiaTheme="minorEastAsia" w:hAnsiTheme="minorEastAsia"/>
          <w:color w:val="333333"/>
          <w:sz w:val="28"/>
          <w:szCs w:val="28"/>
        </w:rPr>
      </w:pPr>
      <w:r w:rsidRPr="00921758">
        <w:rPr>
          <w:rFonts w:asciiTheme="minorEastAsia" w:eastAsiaTheme="minorEastAsia" w:hAnsiTheme="minorEastAsia" w:hint="eastAsia"/>
          <w:color w:val="333333"/>
          <w:sz w:val="28"/>
          <w:szCs w:val="28"/>
        </w:rPr>
        <w:lastRenderedPageBreak/>
        <w:t>附件 1：《杭州市城乡建设委员会关于推进杭州市建筑施工领域安全生产责任保险工作的通知》</w:t>
      </w:r>
    </w:p>
    <w:p w:rsidR="00921758" w:rsidRDefault="00BA1323" w:rsidP="00921758">
      <w:pPr>
        <w:spacing w:line="360" w:lineRule="auto"/>
        <w:jc w:val="both"/>
        <w:rPr>
          <w:rFonts w:asciiTheme="minorEastAsia" w:eastAsiaTheme="minorEastAsia" w:hAnsiTheme="minorEastAsia"/>
          <w:color w:val="333333"/>
          <w:sz w:val="28"/>
          <w:szCs w:val="28"/>
        </w:rPr>
      </w:pPr>
      <w:r w:rsidRPr="00921758">
        <w:rPr>
          <w:rFonts w:asciiTheme="minorEastAsia" w:eastAsiaTheme="minorEastAsia" w:hAnsiTheme="minorEastAsia" w:hint="eastAsia"/>
          <w:color w:val="333333"/>
          <w:sz w:val="28"/>
          <w:szCs w:val="28"/>
        </w:rPr>
        <w:t>附件 2：《</w:t>
      </w:r>
      <w:r w:rsidR="00921758" w:rsidRPr="00921758">
        <w:rPr>
          <w:rFonts w:asciiTheme="minorEastAsia" w:eastAsiaTheme="minorEastAsia" w:hAnsiTheme="minorEastAsia" w:hint="eastAsia"/>
          <w:color w:val="333333"/>
          <w:sz w:val="28"/>
          <w:szCs w:val="28"/>
        </w:rPr>
        <w:t>杭州市安全生产责任保险实施方案的通知</w:t>
      </w:r>
      <w:r w:rsidRPr="00921758">
        <w:rPr>
          <w:rFonts w:asciiTheme="minorEastAsia" w:eastAsiaTheme="minorEastAsia" w:hAnsiTheme="minorEastAsia" w:hint="eastAsia"/>
          <w:color w:val="333333"/>
          <w:sz w:val="28"/>
          <w:szCs w:val="28"/>
        </w:rPr>
        <w:t>》</w:t>
      </w:r>
    </w:p>
    <w:p w:rsidR="0042269F" w:rsidRDefault="0042269F" w:rsidP="00921758">
      <w:pPr>
        <w:spacing w:line="360" w:lineRule="auto"/>
        <w:jc w:val="both"/>
        <w:rPr>
          <w:rFonts w:asciiTheme="minorEastAsia" w:eastAsiaTheme="minorEastAsia" w:hAnsiTheme="minorEastAsia"/>
          <w:color w:val="333333"/>
          <w:sz w:val="28"/>
          <w:szCs w:val="28"/>
        </w:rPr>
      </w:pPr>
    </w:p>
    <w:p w:rsidR="0042269F" w:rsidRDefault="0042269F" w:rsidP="00921758">
      <w:pPr>
        <w:spacing w:line="360" w:lineRule="auto"/>
        <w:jc w:val="both"/>
        <w:rPr>
          <w:rFonts w:asciiTheme="minorEastAsia" w:eastAsiaTheme="minorEastAsia" w:hAnsiTheme="minorEastAsia"/>
          <w:color w:val="333333"/>
          <w:sz w:val="28"/>
          <w:szCs w:val="28"/>
        </w:rPr>
      </w:pPr>
    </w:p>
    <w:p w:rsidR="0042269F" w:rsidRDefault="0042269F" w:rsidP="00921758">
      <w:pPr>
        <w:spacing w:line="360" w:lineRule="auto"/>
        <w:jc w:val="both"/>
        <w:rPr>
          <w:rFonts w:asciiTheme="minorEastAsia" w:eastAsiaTheme="minorEastAsia" w:hAnsiTheme="minorEastAsia"/>
          <w:color w:val="333333"/>
          <w:sz w:val="28"/>
          <w:szCs w:val="28"/>
        </w:rPr>
      </w:pPr>
    </w:p>
    <w:p w:rsidR="0042269F" w:rsidRDefault="0042269F" w:rsidP="00921758">
      <w:pPr>
        <w:spacing w:line="360" w:lineRule="auto"/>
        <w:jc w:val="both"/>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p>
    <w:p w:rsidR="0042269F" w:rsidRPr="00921758" w:rsidRDefault="0042269F" w:rsidP="00921758">
      <w:pPr>
        <w:spacing w:line="360" w:lineRule="auto"/>
        <w:jc w:val="both"/>
        <w:rPr>
          <w:rFonts w:asciiTheme="minorEastAsia" w:eastAsiaTheme="minorEastAsia" w:hAnsiTheme="minorEastAsia"/>
          <w:color w:val="333333"/>
          <w:sz w:val="28"/>
          <w:szCs w:val="28"/>
        </w:rPr>
      </w:pPr>
    </w:p>
    <w:p w:rsidR="00921758" w:rsidRPr="00921758" w:rsidRDefault="00921758" w:rsidP="00921758">
      <w:pPr>
        <w:spacing w:line="360" w:lineRule="auto"/>
        <w:ind w:firstLineChars="300" w:firstLine="840"/>
        <w:jc w:val="both"/>
        <w:rPr>
          <w:rFonts w:asciiTheme="minorEastAsia" w:eastAsiaTheme="minorEastAsia" w:hAnsiTheme="minorEastAsia"/>
          <w:sz w:val="28"/>
          <w:szCs w:val="28"/>
        </w:rPr>
      </w:pPr>
      <w:r w:rsidRPr="00921758">
        <w:rPr>
          <w:rFonts w:asciiTheme="minorEastAsia" w:eastAsiaTheme="minorEastAsia" w:hAnsiTheme="minorEastAsia" w:hint="eastAsia"/>
          <w:sz w:val="28"/>
          <w:szCs w:val="28"/>
        </w:rPr>
        <w:t xml:space="preserve">                    杭州市建设工程质量安全管理协会</w:t>
      </w:r>
    </w:p>
    <w:p w:rsidR="00BA1323" w:rsidRPr="00342D78" w:rsidRDefault="00921758" w:rsidP="00342D78">
      <w:pPr>
        <w:spacing w:line="360" w:lineRule="auto"/>
        <w:ind w:firstLineChars="300" w:firstLine="840"/>
        <w:jc w:val="both"/>
        <w:rPr>
          <w:rFonts w:asciiTheme="minorEastAsia" w:eastAsiaTheme="minorEastAsia" w:hAnsiTheme="minorEastAsia"/>
          <w:sz w:val="28"/>
          <w:szCs w:val="28"/>
        </w:rPr>
      </w:pPr>
      <w:r w:rsidRPr="00921758">
        <w:rPr>
          <w:rFonts w:asciiTheme="minorEastAsia" w:eastAsiaTheme="minorEastAsia" w:hAnsiTheme="minorEastAsia" w:hint="eastAsia"/>
          <w:sz w:val="28"/>
          <w:szCs w:val="28"/>
        </w:rPr>
        <w:t xml:space="preserve">                           </w:t>
      </w:r>
      <w:r w:rsidRPr="00921758">
        <w:rPr>
          <w:rFonts w:asciiTheme="minorEastAsia" w:eastAsiaTheme="minorEastAsia" w:hAnsiTheme="minorEastAsia"/>
          <w:sz w:val="28"/>
          <w:szCs w:val="28"/>
        </w:rPr>
        <w:t>2021年12月</w:t>
      </w:r>
      <w:r w:rsidR="0042269F">
        <w:rPr>
          <w:rFonts w:asciiTheme="minorEastAsia" w:eastAsiaTheme="minorEastAsia" w:hAnsiTheme="minorEastAsia"/>
          <w:sz w:val="28"/>
          <w:szCs w:val="28"/>
        </w:rPr>
        <w:t>2</w:t>
      </w:r>
      <w:r w:rsidR="0042269F">
        <w:rPr>
          <w:rFonts w:asciiTheme="minorEastAsia" w:eastAsiaTheme="minorEastAsia" w:hAnsiTheme="minorEastAsia" w:hint="eastAsia"/>
          <w:sz w:val="28"/>
          <w:szCs w:val="28"/>
        </w:rPr>
        <w:t>2</w:t>
      </w:r>
      <w:r w:rsidRPr="00921758">
        <w:rPr>
          <w:rFonts w:asciiTheme="minorEastAsia" w:eastAsiaTheme="minorEastAsia" w:hAnsiTheme="minorEastAsia"/>
          <w:sz w:val="28"/>
          <w:szCs w:val="28"/>
        </w:rPr>
        <w:t>日</w:t>
      </w:r>
    </w:p>
    <w:sectPr w:rsidR="00BA1323" w:rsidRPr="00342D7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4A2" w:rsidRDefault="00D534A2" w:rsidP="00BA1323">
      <w:pPr>
        <w:spacing w:after="0"/>
      </w:pPr>
      <w:r>
        <w:separator/>
      </w:r>
    </w:p>
  </w:endnote>
  <w:endnote w:type="continuationSeparator" w:id="0">
    <w:p w:rsidR="00D534A2" w:rsidRDefault="00D534A2" w:rsidP="00BA132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4A2" w:rsidRDefault="00D534A2" w:rsidP="00BA1323">
      <w:pPr>
        <w:spacing w:after="0"/>
      </w:pPr>
      <w:r>
        <w:separator/>
      </w:r>
    </w:p>
  </w:footnote>
  <w:footnote w:type="continuationSeparator" w:id="0">
    <w:p w:rsidR="00D534A2" w:rsidRDefault="00D534A2" w:rsidP="00BA132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147F97"/>
    <w:rsid w:val="0019046D"/>
    <w:rsid w:val="003231FB"/>
    <w:rsid w:val="00323B43"/>
    <w:rsid w:val="00342D78"/>
    <w:rsid w:val="003D37D8"/>
    <w:rsid w:val="0042269F"/>
    <w:rsid w:val="00426133"/>
    <w:rsid w:val="004358AB"/>
    <w:rsid w:val="0084424C"/>
    <w:rsid w:val="008655FF"/>
    <w:rsid w:val="008B7726"/>
    <w:rsid w:val="00921758"/>
    <w:rsid w:val="00A770C5"/>
    <w:rsid w:val="00BA1323"/>
    <w:rsid w:val="00D31D50"/>
    <w:rsid w:val="00D47E47"/>
    <w:rsid w:val="00D534A2"/>
    <w:rsid w:val="00E7599B"/>
    <w:rsid w:val="00F4285A"/>
    <w:rsid w:val="00F73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132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A1323"/>
    <w:rPr>
      <w:rFonts w:ascii="Tahoma" w:hAnsi="Tahoma"/>
      <w:sz w:val="18"/>
      <w:szCs w:val="18"/>
    </w:rPr>
  </w:style>
  <w:style w:type="paragraph" w:styleId="a4">
    <w:name w:val="footer"/>
    <w:basedOn w:val="a"/>
    <w:link w:val="Char0"/>
    <w:uiPriority w:val="99"/>
    <w:semiHidden/>
    <w:unhideWhenUsed/>
    <w:rsid w:val="00BA1323"/>
    <w:pPr>
      <w:tabs>
        <w:tab w:val="center" w:pos="4153"/>
        <w:tab w:val="right" w:pos="8306"/>
      </w:tabs>
    </w:pPr>
    <w:rPr>
      <w:sz w:val="18"/>
      <w:szCs w:val="18"/>
    </w:rPr>
  </w:style>
  <w:style w:type="character" w:customStyle="1" w:styleId="Char0">
    <w:name w:val="页脚 Char"/>
    <w:basedOn w:val="a0"/>
    <w:link w:val="a4"/>
    <w:uiPriority w:val="99"/>
    <w:semiHidden/>
    <w:rsid w:val="00BA1323"/>
    <w:rPr>
      <w:rFonts w:ascii="Tahoma" w:hAnsi="Tahoma"/>
      <w:sz w:val="18"/>
      <w:szCs w:val="18"/>
    </w:rPr>
  </w:style>
  <w:style w:type="paragraph" w:styleId="a5">
    <w:name w:val="Title"/>
    <w:basedOn w:val="a"/>
    <w:next w:val="a"/>
    <w:link w:val="Char1"/>
    <w:uiPriority w:val="10"/>
    <w:qFormat/>
    <w:rsid w:val="00BA132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BA1323"/>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cp:lastPrinted>2021-12-22T01:25:00Z</cp:lastPrinted>
  <dcterms:created xsi:type="dcterms:W3CDTF">2008-09-11T17:20:00Z</dcterms:created>
  <dcterms:modified xsi:type="dcterms:W3CDTF">2021-12-22T03:05:00Z</dcterms:modified>
</cp:coreProperties>
</file>