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color w:val="FF0000"/>
          <w:w w:val="60"/>
          <w:sz w:val="56"/>
          <w:szCs w:val="56"/>
        </w:rPr>
      </w:pPr>
      <w:r>
        <w:rPr>
          <w:rFonts w:hint="eastAsia" w:ascii="宋体" w:hAnsi="宋体" w:cs="宋体"/>
          <w:b/>
          <w:color w:val="FF0000"/>
          <w:w w:val="60"/>
          <w:sz w:val="56"/>
          <w:szCs w:val="56"/>
        </w:rPr>
        <w:t>杭州市建设工程质量安全管理协会施工机械安全分会</w:t>
      </w:r>
    </w:p>
    <w:p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/>
          <w:color w:val="FF0000"/>
          <w:w w:val="60"/>
          <w:sz w:val="88"/>
          <w:szCs w:val="88"/>
        </w:rPr>
      </w:pP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482600</wp:posOffset>
                </wp:positionV>
                <wp:extent cx="5300980" cy="635"/>
                <wp:effectExtent l="0" t="15875" r="13970" b="215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0980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5pt;margin-top:38pt;height:0.05pt;width:417.4pt;z-index:251659264;mso-width-relative:page;mso-height-relative:page;" o:connectortype="straight" filled="f" stroked="t" coordsize="21600,21600" o:gfxdata="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3v6OdUAAAAIAQAADwAAAAAAAAABACAAAAAiAAAAZHJzL2Rvd25y&#10;ZXYueG1sUEsBAhQAFAAAAAgAh07iQMZK9ckBAgAA7wMAAA4AAAAAAAAAAQAgAAAAJAEAAGRycy9l&#10;Mm9Eb2MueG1sUEsFBgAAAAAGAAYAWQEAAJcFAAAAAA==&#10;">
                <v:path arrowok="t"/>
                <v:fill on="f" focussize="0,0"/>
                <v:stroke weight="2.5pt" color="#FF0000"/>
                <v:imagedata o:title=""/>
                <o:lock v:ext="edit"/>
              </v:shape>
            </w:pict>
          </mc:Fallback>
        </mc:AlternateContent>
      </w: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</w:p>
    <w:p>
      <w:pPr>
        <w:jc w:val="center"/>
        <w:rPr>
          <w:rFonts w:hint="eastAsia" w:ascii="宋体" w:hAnsi="宋体" w:eastAsia="宋体" w:cs="宋体"/>
          <w:b/>
          <w:bCs/>
          <w:color w:val="2B2B2B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2B2B2B"/>
          <w:kern w:val="0"/>
          <w:sz w:val="32"/>
          <w:szCs w:val="32"/>
          <w:lang w:eastAsia="zh-CN"/>
        </w:rPr>
        <w:t>关于公布</w:t>
      </w:r>
      <w:r>
        <w:rPr>
          <w:rFonts w:hint="eastAsia" w:ascii="宋体" w:hAnsi="宋体" w:eastAsia="宋体" w:cs="宋体"/>
          <w:b/>
          <w:bCs/>
          <w:color w:val="2B2B2B"/>
          <w:kern w:val="0"/>
          <w:sz w:val="32"/>
          <w:szCs w:val="32"/>
        </w:rPr>
        <w:t>建筑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B2B2B"/>
          <w:kern w:val="0"/>
          <w:sz w:val="32"/>
          <w:szCs w:val="32"/>
        </w:rPr>
        <w:t>起重机械</w:t>
      </w:r>
      <w:r>
        <w:rPr>
          <w:rFonts w:hint="eastAsia" w:ascii="宋体" w:hAnsi="宋体" w:cs="宋体"/>
          <w:b/>
          <w:bCs/>
          <w:color w:val="2B2B2B"/>
          <w:kern w:val="0"/>
          <w:sz w:val="32"/>
          <w:szCs w:val="32"/>
          <w:lang w:eastAsia="zh-CN"/>
        </w:rPr>
        <w:t>维保检查</w:t>
      </w:r>
      <w:r>
        <w:rPr>
          <w:rFonts w:hint="eastAsia" w:ascii="宋体" w:hAnsi="宋体" w:eastAsia="宋体" w:cs="宋体"/>
          <w:b/>
          <w:bCs/>
          <w:color w:val="2B2B2B"/>
          <w:kern w:val="0"/>
          <w:sz w:val="32"/>
          <w:szCs w:val="32"/>
        </w:rPr>
        <w:t>人员培训</w:t>
      </w:r>
    </w:p>
    <w:p>
      <w:pPr>
        <w:jc w:val="center"/>
        <w:rPr>
          <w:rFonts w:hint="eastAsia" w:ascii="宋体" w:hAnsi="宋体" w:cs="宋体"/>
          <w:b/>
          <w:bCs/>
          <w:color w:val="2B2B2B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2B2B2B"/>
          <w:kern w:val="0"/>
          <w:sz w:val="32"/>
          <w:szCs w:val="32"/>
        </w:rPr>
        <w:t>及</w:t>
      </w:r>
      <w:r>
        <w:rPr>
          <w:rFonts w:hint="eastAsia" w:ascii="宋体" w:hAnsi="宋体" w:cs="宋体"/>
          <w:b/>
          <w:bCs/>
          <w:color w:val="2B2B2B"/>
          <w:kern w:val="0"/>
          <w:sz w:val="32"/>
          <w:szCs w:val="32"/>
          <w:lang w:eastAsia="zh-CN"/>
        </w:rPr>
        <w:t>继续教育合格人员名单的通知</w:t>
      </w:r>
    </w:p>
    <w:p>
      <w:pPr>
        <w:jc w:val="center"/>
        <w:rPr>
          <w:rFonts w:hint="eastAsia" w:ascii="宋体" w:hAnsi="宋体" w:cs="宋体"/>
          <w:b/>
          <w:bCs/>
          <w:color w:val="2B2B2B"/>
          <w:kern w:val="0"/>
          <w:sz w:val="36"/>
          <w:szCs w:val="36"/>
          <w:lang w:eastAsia="zh-CN"/>
        </w:rPr>
      </w:pPr>
    </w:p>
    <w:p>
      <w:pPr>
        <w:jc w:val="both"/>
        <w:rPr>
          <w:rFonts w:hint="eastAsia" w:ascii="宋体" w:hAnsi="宋体" w:cs="宋体"/>
          <w:b w:val="0"/>
          <w:bCs w:val="0"/>
          <w:color w:val="2B2B2B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color w:val="2B2B2B"/>
          <w:kern w:val="0"/>
          <w:sz w:val="28"/>
          <w:szCs w:val="28"/>
          <w:lang w:eastAsia="zh-CN"/>
        </w:rPr>
        <w:t>各</w:t>
      </w:r>
      <w:r>
        <w:rPr>
          <w:rFonts w:hint="eastAsia" w:ascii="宋体" w:hAnsi="宋体" w:cs="宋体"/>
          <w:b w:val="0"/>
          <w:bCs w:val="0"/>
          <w:color w:val="2B2B2B"/>
          <w:kern w:val="0"/>
          <w:sz w:val="28"/>
          <w:szCs w:val="28"/>
          <w:lang w:val="en-US" w:eastAsia="zh-CN"/>
        </w:rPr>
        <w:t>相关</w:t>
      </w:r>
      <w:r>
        <w:rPr>
          <w:rFonts w:hint="eastAsia" w:ascii="宋体" w:hAnsi="宋体" w:cs="宋体"/>
          <w:b w:val="0"/>
          <w:bCs w:val="0"/>
          <w:color w:val="2B2B2B"/>
          <w:kern w:val="0"/>
          <w:sz w:val="28"/>
          <w:szCs w:val="28"/>
          <w:lang w:eastAsia="zh-CN"/>
        </w:rPr>
        <w:t>单位：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2B2B2B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2B2B2B"/>
          <w:kern w:val="0"/>
          <w:sz w:val="28"/>
          <w:szCs w:val="28"/>
          <w:lang w:eastAsia="zh-CN"/>
        </w:rPr>
        <w:t>施工机械</w:t>
      </w:r>
      <w:r>
        <w:rPr>
          <w:rFonts w:hint="eastAsia" w:ascii="宋体" w:hAnsi="宋体" w:cs="宋体"/>
          <w:b w:val="0"/>
          <w:bCs w:val="0"/>
          <w:color w:val="2B2B2B"/>
          <w:kern w:val="0"/>
          <w:sz w:val="28"/>
          <w:szCs w:val="28"/>
          <w:lang w:val="en-US" w:eastAsia="zh-CN"/>
        </w:rPr>
        <w:t>安全</w:t>
      </w:r>
      <w:r>
        <w:rPr>
          <w:rFonts w:hint="eastAsia" w:ascii="宋体" w:hAnsi="宋体"/>
          <w:b w:val="0"/>
          <w:bCs w:val="0"/>
          <w:sz w:val="28"/>
          <w:szCs w:val="28"/>
        </w:rPr>
        <w:t>分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会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所</w:t>
      </w:r>
      <w:r>
        <w:rPr>
          <w:rFonts w:hint="eastAsia" w:ascii="宋体" w:hAnsi="宋体" w:eastAsia="宋体" w:cs="宋体"/>
          <w:b w:val="0"/>
          <w:bCs w:val="0"/>
          <w:color w:val="2B2B2B"/>
          <w:kern w:val="0"/>
          <w:sz w:val="28"/>
          <w:szCs w:val="28"/>
        </w:rPr>
        <w:t>开展</w:t>
      </w:r>
      <w:r>
        <w:rPr>
          <w:rFonts w:hint="eastAsia" w:ascii="宋体" w:hAnsi="宋体" w:eastAsia="宋体" w:cs="宋体"/>
          <w:b w:val="0"/>
          <w:bCs w:val="0"/>
          <w:color w:val="2B2B2B"/>
          <w:kern w:val="0"/>
          <w:sz w:val="28"/>
          <w:szCs w:val="28"/>
          <w:lang w:val="en-US" w:eastAsia="zh-CN"/>
        </w:rPr>
        <w:t>的</w:t>
      </w:r>
      <w:r>
        <w:rPr>
          <w:rFonts w:hint="eastAsia" w:ascii="宋体" w:hAnsi="宋体" w:cs="宋体"/>
          <w:b w:val="0"/>
          <w:bCs w:val="0"/>
          <w:color w:val="2B2B2B"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2B2B2B"/>
          <w:kern w:val="0"/>
          <w:sz w:val="28"/>
          <w:szCs w:val="28"/>
        </w:rPr>
        <w:t>建筑起重机械</w:t>
      </w:r>
      <w:r>
        <w:rPr>
          <w:rFonts w:hint="eastAsia" w:ascii="宋体" w:hAnsi="宋体" w:cs="宋体"/>
          <w:b w:val="0"/>
          <w:bCs w:val="0"/>
          <w:color w:val="2B2B2B"/>
          <w:kern w:val="0"/>
          <w:sz w:val="28"/>
          <w:szCs w:val="28"/>
          <w:lang w:eastAsia="zh-CN"/>
        </w:rPr>
        <w:t>维保检查</w:t>
      </w:r>
      <w:r>
        <w:rPr>
          <w:rFonts w:hint="eastAsia" w:ascii="宋体" w:hAnsi="宋体" w:eastAsia="宋体" w:cs="宋体"/>
          <w:b w:val="0"/>
          <w:bCs w:val="0"/>
          <w:color w:val="2B2B2B"/>
          <w:kern w:val="0"/>
          <w:sz w:val="28"/>
          <w:szCs w:val="28"/>
        </w:rPr>
        <w:t>人员培训及</w:t>
      </w:r>
      <w:r>
        <w:rPr>
          <w:rFonts w:hint="eastAsia" w:ascii="宋体" w:hAnsi="宋体" w:cs="宋体"/>
          <w:b w:val="0"/>
          <w:bCs w:val="0"/>
          <w:color w:val="2B2B2B"/>
          <w:kern w:val="0"/>
          <w:sz w:val="28"/>
          <w:szCs w:val="28"/>
          <w:lang w:eastAsia="zh-CN"/>
        </w:rPr>
        <w:t>继续教育</w:t>
      </w:r>
      <w:r>
        <w:rPr>
          <w:rFonts w:hint="eastAsia" w:ascii="宋体" w:hAnsi="宋体" w:eastAsia="宋体" w:cs="宋体"/>
          <w:b w:val="0"/>
          <w:bCs w:val="0"/>
          <w:color w:val="2B2B2B"/>
          <w:kern w:val="0"/>
          <w:sz w:val="28"/>
          <w:szCs w:val="28"/>
        </w:rPr>
        <w:t>”</w:t>
      </w:r>
      <w:r>
        <w:rPr>
          <w:rFonts w:hint="eastAsia" w:ascii="宋体" w:hAnsi="宋体" w:eastAsia="宋体" w:cs="宋体"/>
          <w:b w:val="0"/>
          <w:bCs w:val="0"/>
          <w:color w:val="2B2B2B"/>
          <w:kern w:val="0"/>
          <w:sz w:val="28"/>
          <w:szCs w:val="28"/>
          <w:lang w:eastAsia="zh-CN"/>
        </w:rPr>
        <w:t>工作</w:t>
      </w:r>
      <w:r>
        <w:rPr>
          <w:rFonts w:hint="eastAsia" w:ascii="宋体" w:hAnsi="宋体" w:eastAsia="宋体" w:cs="宋体"/>
          <w:b w:val="0"/>
          <w:bCs w:val="0"/>
          <w:color w:val="2B2B2B"/>
          <w:kern w:val="0"/>
          <w:sz w:val="28"/>
          <w:szCs w:val="28"/>
          <w:lang w:val="en-US" w:eastAsia="zh-CN"/>
        </w:rPr>
        <w:t>现</w:t>
      </w:r>
      <w:r>
        <w:rPr>
          <w:rFonts w:hint="eastAsia" w:ascii="宋体" w:hAnsi="宋体" w:eastAsia="宋体" w:cs="宋体"/>
          <w:b w:val="0"/>
          <w:bCs w:val="0"/>
          <w:color w:val="2B2B2B"/>
          <w:kern w:val="0"/>
          <w:sz w:val="28"/>
          <w:szCs w:val="28"/>
          <w:lang w:eastAsia="zh-CN"/>
        </w:rPr>
        <w:t>已完成，共</w:t>
      </w:r>
      <w:r>
        <w:rPr>
          <w:rFonts w:hint="eastAsia" w:ascii="宋体" w:hAnsi="宋体" w:eastAsia="宋体" w:cs="宋体"/>
          <w:b w:val="0"/>
          <w:bCs w:val="0"/>
          <w:color w:val="2B2B2B"/>
          <w:kern w:val="0"/>
          <w:sz w:val="28"/>
          <w:szCs w:val="28"/>
          <w:lang w:val="en-US" w:eastAsia="zh-CN"/>
        </w:rPr>
        <w:t>有400人参加本</w:t>
      </w:r>
      <w:r>
        <w:rPr>
          <w:rFonts w:hint="eastAsia" w:ascii="宋体" w:hAnsi="宋体" w:eastAsia="宋体" w:cs="宋体"/>
          <w:b w:val="0"/>
          <w:bCs w:val="0"/>
          <w:color w:val="2B2B2B"/>
          <w:kern w:val="0"/>
          <w:sz w:val="28"/>
          <w:szCs w:val="28"/>
          <w:lang w:eastAsia="zh-CN"/>
        </w:rPr>
        <w:t>次培训及继续教育</w:t>
      </w:r>
      <w:r>
        <w:rPr>
          <w:rFonts w:hint="eastAsia" w:ascii="宋体" w:hAnsi="宋体" w:eastAsia="宋体" w:cs="宋体"/>
          <w:b w:val="0"/>
          <w:bCs w:val="0"/>
          <w:color w:val="2B2B2B"/>
          <w:kern w:val="0"/>
          <w:sz w:val="28"/>
          <w:szCs w:val="28"/>
          <w:lang w:val="en-US" w:eastAsia="zh-CN"/>
        </w:rPr>
        <w:t>，其中</w:t>
      </w:r>
      <w:r>
        <w:rPr>
          <w:rFonts w:hint="eastAsia" w:ascii="宋体" w:hAnsi="宋体" w:eastAsia="宋体" w:cs="宋体"/>
          <w:b w:val="0"/>
          <w:bCs w:val="0"/>
          <w:color w:val="2B2B2B"/>
          <w:kern w:val="0"/>
          <w:sz w:val="28"/>
          <w:szCs w:val="28"/>
          <w:lang w:eastAsia="zh-CN"/>
        </w:rPr>
        <w:t>合格人员共</w:t>
      </w:r>
      <w:r>
        <w:rPr>
          <w:rFonts w:hint="eastAsia" w:ascii="宋体" w:hAnsi="宋体" w:eastAsia="宋体" w:cs="宋体"/>
          <w:b w:val="0"/>
          <w:bCs w:val="0"/>
          <w:color w:val="2B2B2B"/>
          <w:kern w:val="0"/>
          <w:sz w:val="28"/>
          <w:szCs w:val="28"/>
          <w:lang w:val="en-US" w:eastAsia="zh-CN"/>
        </w:rPr>
        <w:t>计317人。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2B2B2B"/>
          <w:kern w:val="0"/>
          <w:sz w:val="28"/>
          <w:szCs w:val="28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color w:val="2B2B2B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2B2B2B"/>
          <w:kern w:val="0"/>
          <w:sz w:val="28"/>
          <w:szCs w:val="28"/>
          <w:lang w:val="en-US" w:eastAsia="zh-CN"/>
        </w:rPr>
        <w:t>附件：《</w:t>
      </w:r>
      <w:r>
        <w:rPr>
          <w:rFonts w:hint="eastAsia"/>
          <w:b w:val="0"/>
          <w:bCs w:val="0"/>
          <w:sz w:val="28"/>
          <w:szCs w:val="28"/>
        </w:rPr>
        <w:t>建筑起重机械</w:t>
      </w:r>
      <w:r>
        <w:rPr>
          <w:rFonts w:hint="eastAsia"/>
          <w:b w:val="0"/>
          <w:bCs w:val="0"/>
          <w:sz w:val="28"/>
          <w:szCs w:val="28"/>
          <w:lang w:eastAsia="zh-CN"/>
        </w:rPr>
        <w:t>维保检查</w:t>
      </w:r>
      <w:r>
        <w:rPr>
          <w:rFonts w:hint="eastAsia"/>
          <w:b w:val="0"/>
          <w:bCs w:val="0"/>
          <w:sz w:val="28"/>
          <w:szCs w:val="28"/>
        </w:rPr>
        <w:t>人员培训及</w:t>
      </w:r>
      <w:r>
        <w:rPr>
          <w:rFonts w:hint="eastAsia"/>
          <w:b w:val="0"/>
          <w:bCs w:val="0"/>
          <w:sz w:val="28"/>
          <w:szCs w:val="28"/>
          <w:lang w:eastAsia="zh-CN"/>
        </w:rPr>
        <w:t>继续教育合格人员名单</w:t>
      </w:r>
      <w:r>
        <w:rPr>
          <w:rFonts w:hint="eastAsia" w:ascii="宋体" w:hAnsi="宋体" w:eastAsia="宋体" w:cs="宋体"/>
          <w:b w:val="0"/>
          <w:bCs w:val="0"/>
          <w:color w:val="2B2B2B"/>
          <w:kern w:val="0"/>
          <w:sz w:val="28"/>
          <w:szCs w:val="28"/>
          <w:lang w:val="en-US" w:eastAsia="zh-CN"/>
        </w:rPr>
        <w:t>》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2B2B2B"/>
          <w:kern w:val="0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2B2B2B"/>
          <w:kern w:val="0"/>
          <w:sz w:val="28"/>
          <w:szCs w:val="28"/>
          <w:lang w:val="en-US" w:eastAsia="zh-CN"/>
        </w:rPr>
      </w:pPr>
    </w:p>
    <w:p>
      <w:pPr>
        <w:ind w:firstLine="3920" w:firstLineChars="1400"/>
        <w:jc w:val="both"/>
        <w:rPr>
          <w:rFonts w:hint="eastAsia" w:ascii="宋体" w:hAnsi="宋体" w:eastAsia="宋体" w:cs="宋体"/>
          <w:b w:val="0"/>
          <w:bCs w:val="0"/>
          <w:color w:val="2B2B2B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2B2B2B"/>
          <w:kern w:val="0"/>
          <w:sz w:val="28"/>
          <w:szCs w:val="28"/>
          <w:lang w:val="en-US" w:eastAsia="zh-CN"/>
        </w:rPr>
        <w:t>杭州市建设工程质量安全管理协会</w:t>
      </w:r>
    </w:p>
    <w:p>
      <w:pPr>
        <w:ind w:firstLine="5040" w:firstLineChars="1800"/>
        <w:jc w:val="both"/>
        <w:rPr>
          <w:rFonts w:hint="eastAsia" w:ascii="宋体" w:hAnsi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color w:val="2B2B2B"/>
          <w:kern w:val="0"/>
          <w:sz w:val="28"/>
          <w:szCs w:val="28"/>
          <w:lang w:eastAsia="zh-CN"/>
        </w:rPr>
        <w:t>施工机械</w:t>
      </w:r>
      <w:r>
        <w:rPr>
          <w:rFonts w:hint="eastAsia" w:ascii="宋体" w:hAnsi="宋体" w:cs="宋体"/>
          <w:b w:val="0"/>
          <w:bCs w:val="0"/>
          <w:color w:val="2B2B2B"/>
          <w:kern w:val="0"/>
          <w:sz w:val="28"/>
          <w:szCs w:val="28"/>
          <w:lang w:val="en-US" w:eastAsia="zh-CN"/>
        </w:rPr>
        <w:t>安全</w:t>
      </w:r>
      <w:r>
        <w:rPr>
          <w:rFonts w:hint="eastAsia" w:ascii="宋体" w:hAnsi="宋体"/>
          <w:b w:val="0"/>
          <w:bCs w:val="0"/>
          <w:sz w:val="28"/>
          <w:szCs w:val="28"/>
        </w:rPr>
        <w:t>分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会</w:t>
      </w:r>
    </w:p>
    <w:p>
      <w:pPr>
        <w:ind w:firstLine="5040" w:firstLineChars="1800"/>
        <w:jc w:val="both"/>
        <w:rPr>
          <w:rFonts w:hint="default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2021年5月28日</w:t>
      </w:r>
    </w:p>
    <w:p>
      <w:pPr>
        <w:ind w:firstLine="560" w:firstLineChars="200"/>
        <w:jc w:val="both"/>
        <w:rPr>
          <w:rFonts w:hint="default" w:ascii="宋体" w:hAnsi="宋体" w:eastAsia="宋体" w:cs="宋体"/>
          <w:b w:val="0"/>
          <w:bCs w:val="0"/>
          <w:color w:val="2B2B2B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43EB6"/>
    <w:rsid w:val="16850E79"/>
    <w:rsid w:val="18065E35"/>
    <w:rsid w:val="18B43EB6"/>
    <w:rsid w:val="61C34F5C"/>
    <w:rsid w:val="7FF4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2021-05-25T02:21:00Z</dcterms:created>
  <dc:creator>Kawasaki</dc:creator>
  <cp:lastModifiedBy>随心随性</cp:lastModifiedBy>
  <cp:lastPrinted>2021-05-28T03:10:00Z</cp:lastPrinted>
  <dcterms:modified xsi:type="dcterms:W3CDTF">2021-05-28T03:26:57Z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4C2CD087B0434B759A905009256E5283</vt:lpwstr>
  </property>
</Properties>
</file>