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56"/>
          <w:szCs w:val="56"/>
        </w:rPr>
      </w:pPr>
      <w:r>
        <w:rPr>
          <w:rFonts w:hint="eastAsia" w:ascii="宋体" w:hAnsi="宋体" w:cs="宋体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>
      <w:pPr>
        <w:jc w:val="center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482600</wp:posOffset>
                </wp:positionV>
                <wp:extent cx="5300980" cy="635"/>
                <wp:effectExtent l="0" t="15875" r="13970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98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38pt;height:0.05pt;width:417.4pt;z-index:251659264;mso-width-relative:page;mso-height-relative:page;" o:connectortype="straight" filled="f" stroked="t" coordsize="21600,21600" o:gfxdata="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3v6OdUAAAAIAQAADwAAAAAAAAABACAAAAAiAAAAZHJzL2Rvd25y&#10;ZXYueG1sUEsBAhQAFAAAAAgAh07iQMZK9ckBAgAA7wMAAA4AAAAAAAAAAQAgAAAAJAEAAGRycy9l&#10;Mm9Eb2MueG1sUEsFBgAAAAAGAAYAWQEAAJcFAAAAAA==&#10;">
                <v:path arrowok="t"/>
                <v:fill on="f" focussize="0,0"/>
                <v:stroke weight="2.5pt" color="#FF0000"/>
                <v:imagedata o:title=""/>
                <o:lock v:ext="edit"/>
              </v:shape>
            </w:pict>
          </mc:Fallback>
        </mc:AlternateConten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关于进一步加强行业确认</w:t>
      </w:r>
      <w:r>
        <w:rPr>
          <w:rFonts w:hint="eastAsia"/>
          <w:b/>
          <w:bCs/>
          <w:sz w:val="36"/>
          <w:szCs w:val="36"/>
          <w:lang w:eastAsia="zh-CN"/>
        </w:rPr>
        <w:t>工作</w:t>
      </w:r>
      <w:r>
        <w:rPr>
          <w:rFonts w:hint="eastAsia"/>
          <w:b/>
          <w:bCs/>
          <w:sz w:val="36"/>
          <w:szCs w:val="36"/>
        </w:rPr>
        <w:t>的补充</w:t>
      </w:r>
      <w:r>
        <w:rPr>
          <w:rFonts w:hint="eastAsia"/>
          <w:b/>
          <w:bCs/>
          <w:sz w:val="36"/>
          <w:szCs w:val="36"/>
          <w:lang w:eastAsia="zh-CN"/>
        </w:rPr>
        <w:t>通知</w:t>
      </w:r>
      <w:bookmarkEnd w:id="0"/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会员单位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杭州市建设工程质量安全管理协会施工机械安全分会</w:t>
      </w:r>
      <w:r>
        <w:rPr>
          <w:rFonts w:hint="eastAsia"/>
          <w:sz w:val="28"/>
          <w:szCs w:val="28"/>
          <w:lang w:eastAsia="zh-CN"/>
        </w:rPr>
        <w:t>于</w:t>
      </w:r>
      <w:r>
        <w:rPr>
          <w:rFonts w:hint="eastAsia"/>
          <w:sz w:val="28"/>
          <w:szCs w:val="28"/>
          <w:lang w:val="en-US" w:eastAsia="zh-CN"/>
        </w:rPr>
        <w:t>2016年</w:t>
      </w:r>
      <w:r>
        <w:rPr>
          <w:rFonts w:hint="eastAsia"/>
          <w:sz w:val="28"/>
          <w:szCs w:val="28"/>
        </w:rPr>
        <w:t>印发《杭州市建筑施工机械租赁企业行业确认实施细则（试行）》</w:t>
      </w:r>
      <w:r>
        <w:rPr>
          <w:rFonts w:hint="eastAsia"/>
          <w:sz w:val="28"/>
          <w:szCs w:val="28"/>
          <w:lang w:eastAsia="zh-CN"/>
        </w:rPr>
        <w:t>，对</w:t>
      </w:r>
      <w:r>
        <w:rPr>
          <w:rFonts w:hint="eastAsia"/>
          <w:sz w:val="28"/>
          <w:szCs w:val="28"/>
        </w:rPr>
        <w:t>规范我市建筑起重机械租赁</w:t>
      </w:r>
      <w:r>
        <w:rPr>
          <w:rFonts w:hint="eastAsia"/>
          <w:sz w:val="28"/>
          <w:szCs w:val="28"/>
          <w:lang w:eastAsia="zh-CN"/>
        </w:rPr>
        <w:t>行业</w:t>
      </w:r>
      <w:r>
        <w:rPr>
          <w:rFonts w:hint="eastAsia"/>
          <w:sz w:val="28"/>
          <w:szCs w:val="28"/>
        </w:rPr>
        <w:t>，发挥了一定成效作用。</w:t>
      </w:r>
      <w:r>
        <w:rPr>
          <w:rFonts w:hint="eastAsia"/>
          <w:sz w:val="28"/>
          <w:szCs w:val="28"/>
          <w:lang w:eastAsia="zh-CN"/>
        </w:rPr>
        <w:t>为了进一步推动和完善</w:t>
      </w:r>
      <w:r>
        <w:rPr>
          <w:rFonts w:hint="eastAsia"/>
          <w:sz w:val="28"/>
          <w:szCs w:val="28"/>
        </w:rPr>
        <w:t>行业确认</w:t>
      </w:r>
      <w:r>
        <w:rPr>
          <w:rFonts w:hint="eastAsia"/>
          <w:sz w:val="28"/>
          <w:szCs w:val="28"/>
          <w:lang w:eastAsia="zh-CN"/>
        </w:rPr>
        <w:t>工作，加强</w:t>
      </w:r>
      <w:r>
        <w:rPr>
          <w:rFonts w:hint="eastAsia"/>
          <w:sz w:val="28"/>
          <w:szCs w:val="28"/>
        </w:rPr>
        <w:t>行业确认</w:t>
      </w:r>
      <w:r>
        <w:rPr>
          <w:rFonts w:hint="eastAsia"/>
          <w:sz w:val="28"/>
          <w:szCs w:val="28"/>
          <w:lang w:eastAsia="zh-CN"/>
        </w:rPr>
        <w:t>管理，</w:t>
      </w:r>
      <w:r>
        <w:rPr>
          <w:rFonts w:hint="eastAsia"/>
          <w:sz w:val="28"/>
          <w:szCs w:val="28"/>
        </w:rPr>
        <w:t>现将行业确认</w:t>
      </w:r>
      <w:r>
        <w:rPr>
          <w:rFonts w:hint="eastAsia"/>
          <w:sz w:val="28"/>
          <w:szCs w:val="28"/>
          <w:lang w:eastAsia="zh-CN"/>
        </w:rPr>
        <w:t>有关事项补充通知如下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一、行业确认申报时间：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会员单位</w:t>
      </w:r>
      <w:r>
        <w:rPr>
          <w:rFonts w:hint="eastAsia"/>
          <w:sz w:val="28"/>
          <w:szCs w:val="28"/>
        </w:rPr>
        <w:t>行业确认申报</w:t>
      </w:r>
      <w:r>
        <w:rPr>
          <w:rFonts w:hint="eastAsia"/>
          <w:sz w:val="28"/>
          <w:szCs w:val="28"/>
          <w:lang w:eastAsia="zh-CN"/>
        </w:rPr>
        <w:t>时间</w:t>
      </w:r>
      <w:r>
        <w:rPr>
          <w:rFonts w:hint="eastAsia"/>
          <w:sz w:val="28"/>
          <w:szCs w:val="28"/>
        </w:rPr>
        <w:t>分别为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月、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月、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月、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月，申报资料按行业确认管理办法规定提交齐全。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  <w:lang w:eastAsia="zh-CN"/>
        </w:rPr>
        <w:t>将于下一月度</w:t>
      </w:r>
      <w:r>
        <w:rPr>
          <w:rFonts w:hint="eastAsia"/>
          <w:sz w:val="28"/>
          <w:szCs w:val="28"/>
        </w:rPr>
        <w:t>组织一次审</w:t>
      </w:r>
      <w:r>
        <w:rPr>
          <w:rFonts w:hint="eastAsia"/>
          <w:sz w:val="28"/>
          <w:szCs w:val="28"/>
          <w:lang w:eastAsia="zh-CN"/>
        </w:rPr>
        <w:t>查</w:t>
      </w:r>
      <w:r>
        <w:rPr>
          <w:rFonts w:hint="eastAsia"/>
          <w:sz w:val="28"/>
          <w:szCs w:val="28"/>
        </w:rPr>
        <w:t>，审</w:t>
      </w:r>
      <w:r>
        <w:rPr>
          <w:rFonts w:hint="eastAsia"/>
          <w:sz w:val="28"/>
          <w:szCs w:val="28"/>
          <w:lang w:eastAsia="zh-CN"/>
        </w:rPr>
        <w:t>查</w:t>
      </w:r>
      <w:r>
        <w:rPr>
          <w:rFonts w:hint="eastAsia"/>
          <w:sz w:val="28"/>
          <w:szCs w:val="28"/>
        </w:rPr>
        <w:t>不通过的企业可在下一季度申请再次复</w:t>
      </w:r>
      <w:r>
        <w:rPr>
          <w:rFonts w:hint="eastAsia"/>
          <w:sz w:val="28"/>
          <w:szCs w:val="28"/>
          <w:lang w:eastAsia="zh-CN"/>
        </w:rPr>
        <w:t>查</w:t>
      </w:r>
      <w:r>
        <w:rPr>
          <w:rFonts w:hint="eastAsia"/>
          <w:sz w:val="28"/>
          <w:szCs w:val="28"/>
        </w:rPr>
        <w:t>，复</w:t>
      </w:r>
      <w:r>
        <w:rPr>
          <w:rFonts w:hint="eastAsia"/>
          <w:sz w:val="28"/>
          <w:szCs w:val="28"/>
          <w:lang w:eastAsia="zh-CN"/>
        </w:rPr>
        <w:t>查</w:t>
      </w:r>
      <w:r>
        <w:rPr>
          <w:rFonts w:hint="eastAsia"/>
          <w:sz w:val="28"/>
          <w:szCs w:val="28"/>
        </w:rPr>
        <w:t>之前</w:t>
      </w:r>
      <w:r>
        <w:rPr>
          <w:rFonts w:hint="eastAsia"/>
          <w:sz w:val="28"/>
          <w:szCs w:val="28"/>
          <w:lang w:eastAsia="zh-CN"/>
        </w:rPr>
        <w:t>应</w:t>
      </w:r>
      <w:r>
        <w:rPr>
          <w:rFonts w:hint="eastAsia"/>
          <w:sz w:val="28"/>
          <w:szCs w:val="28"/>
        </w:rPr>
        <w:t>完成各项整改工作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复</w:t>
      </w:r>
      <w:r>
        <w:rPr>
          <w:rFonts w:hint="eastAsia"/>
          <w:sz w:val="28"/>
          <w:szCs w:val="28"/>
          <w:lang w:eastAsia="zh-CN"/>
        </w:rPr>
        <w:t>查</w:t>
      </w:r>
      <w:r>
        <w:rPr>
          <w:rFonts w:hint="eastAsia"/>
          <w:sz w:val="28"/>
          <w:szCs w:val="28"/>
        </w:rPr>
        <w:t>仍未通过的企业</w:t>
      </w:r>
      <w:r>
        <w:rPr>
          <w:rFonts w:hint="eastAsia"/>
          <w:sz w:val="28"/>
          <w:szCs w:val="28"/>
          <w:lang w:eastAsia="zh-CN"/>
        </w:rPr>
        <w:t>将</w:t>
      </w:r>
      <w:r>
        <w:rPr>
          <w:rFonts w:hint="eastAsia"/>
          <w:sz w:val="28"/>
          <w:szCs w:val="28"/>
        </w:rPr>
        <w:t>推迟到下一年度重新进行申请确认。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2、两</w:t>
      </w:r>
      <w:r>
        <w:rPr>
          <w:rFonts w:hint="eastAsia"/>
          <w:sz w:val="28"/>
          <w:szCs w:val="28"/>
        </w:rPr>
        <w:t>年到期</w:t>
      </w:r>
      <w:r>
        <w:rPr>
          <w:rFonts w:hint="eastAsia"/>
          <w:sz w:val="28"/>
          <w:szCs w:val="28"/>
          <w:lang w:eastAsia="zh-CN"/>
        </w:rPr>
        <w:t>复审的企业</w:t>
      </w:r>
      <w:r>
        <w:rPr>
          <w:rFonts w:hint="eastAsia"/>
          <w:sz w:val="28"/>
          <w:szCs w:val="28"/>
        </w:rPr>
        <w:t>，各单位</w:t>
      </w:r>
      <w:r>
        <w:rPr>
          <w:rFonts w:hint="eastAsia"/>
          <w:sz w:val="28"/>
          <w:szCs w:val="28"/>
          <w:lang w:eastAsia="zh-CN"/>
        </w:rPr>
        <w:t>应</w:t>
      </w:r>
      <w:r>
        <w:rPr>
          <w:rFonts w:hint="eastAsia"/>
          <w:sz w:val="28"/>
          <w:szCs w:val="28"/>
        </w:rPr>
        <w:t>在到期前一季度</w:t>
      </w:r>
      <w:r>
        <w:rPr>
          <w:rFonts w:hint="eastAsia"/>
          <w:sz w:val="28"/>
          <w:szCs w:val="28"/>
          <w:lang w:eastAsia="zh-CN"/>
        </w:rPr>
        <w:t>申请复审并</w:t>
      </w:r>
      <w:r>
        <w:rPr>
          <w:rFonts w:hint="eastAsia"/>
          <w:sz w:val="28"/>
          <w:szCs w:val="28"/>
        </w:rPr>
        <w:t>提交</w:t>
      </w:r>
      <w:r>
        <w:rPr>
          <w:rFonts w:hint="eastAsia"/>
          <w:sz w:val="28"/>
          <w:szCs w:val="28"/>
          <w:lang w:eastAsia="zh-CN"/>
        </w:rPr>
        <w:t>复审</w:t>
      </w:r>
      <w:r>
        <w:rPr>
          <w:rFonts w:hint="eastAsia"/>
          <w:sz w:val="28"/>
          <w:szCs w:val="28"/>
        </w:rPr>
        <w:t>申报资料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对于已通过行业确认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单位，分会将不定时</w:t>
      </w:r>
      <w:r>
        <w:rPr>
          <w:rFonts w:hint="eastAsia"/>
          <w:sz w:val="28"/>
          <w:szCs w:val="28"/>
          <w:lang w:eastAsia="zh-CN"/>
        </w:rPr>
        <w:t>、不定期</w:t>
      </w:r>
      <w:r>
        <w:rPr>
          <w:rFonts w:hint="eastAsia"/>
          <w:sz w:val="28"/>
          <w:szCs w:val="28"/>
        </w:rPr>
        <w:t>进行抽查，如发现不符合的，</w:t>
      </w:r>
      <w:r>
        <w:rPr>
          <w:rFonts w:hint="eastAsia"/>
          <w:sz w:val="28"/>
          <w:szCs w:val="28"/>
          <w:lang w:eastAsia="zh-CN"/>
        </w:rPr>
        <w:t>则</w:t>
      </w:r>
      <w:r>
        <w:rPr>
          <w:rFonts w:hint="eastAsia"/>
          <w:sz w:val="28"/>
          <w:szCs w:val="28"/>
        </w:rPr>
        <w:t>取消行业确认书资格。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二、申报资料要求：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申报资料按照行业确认管理办法规定要求提交齐全，</w:t>
      </w:r>
      <w:r>
        <w:rPr>
          <w:rFonts w:hint="eastAsia"/>
          <w:sz w:val="28"/>
          <w:szCs w:val="28"/>
          <w:lang w:eastAsia="zh-CN"/>
        </w:rPr>
        <w:t>一式两份</w:t>
      </w:r>
      <w:r>
        <w:rPr>
          <w:rFonts w:hint="eastAsia"/>
          <w:sz w:val="28"/>
          <w:szCs w:val="28"/>
        </w:rPr>
        <w:t>装订成册</w:t>
      </w:r>
      <w:r>
        <w:rPr>
          <w:rFonts w:hint="eastAsia"/>
          <w:sz w:val="28"/>
          <w:szCs w:val="28"/>
          <w:lang w:eastAsia="zh-CN"/>
        </w:rPr>
        <w:t>，申报时提交一份，企业留存一份备查。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人员社保凭证应为提交资料当月企业社保单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三类人员（</w:t>
      </w:r>
      <w:r>
        <w:rPr>
          <w:rFonts w:hint="eastAsia"/>
          <w:sz w:val="28"/>
          <w:szCs w:val="28"/>
          <w:lang w:val="en-US" w:eastAsia="zh-CN"/>
        </w:rPr>
        <w:t>A、B、C</w:t>
      </w:r>
      <w:r>
        <w:rPr>
          <w:rFonts w:hint="eastAsia"/>
          <w:sz w:val="28"/>
          <w:szCs w:val="28"/>
        </w:rPr>
        <w:t>证）按照安全许可证要求提供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其他人员按照资质等级要求提供。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设备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台账和数量</w:t>
      </w:r>
      <w:r>
        <w:rPr>
          <w:rFonts w:hint="eastAsia"/>
          <w:sz w:val="28"/>
          <w:szCs w:val="28"/>
          <w:lang w:eastAsia="zh-CN"/>
        </w:rPr>
        <w:t>应与</w:t>
      </w:r>
      <w:r>
        <w:rPr>
          <w:rFonts w:hint="eastAsia"/>
          <w:sz w:val="28"/>
          <w:szCs w:val="28"/>
        </w:rPr>
        <w:t>产权</w:t>
      </w:r>
      <w:r>
        <w:rPr>
          <w:rFonts w:hint="eastAsia"/>
          <w:sz w:val="28"/>
          <w:szCs w:val="28"/>
          <w:lang w:eastAsia="zh-CN"/>
        </w:rPr>
        <w:t>备案</w:t>
      </w:r>
      <w:r>
        <w:rPr>
          <w:rFonts w:hint="eastAsia"/>
          <w:sz w:val="28"/>
          <w:szCs w:val="28"/>
        </w:rPr>
        <w:t>登记</w:t>
      </w:r>
      <w:r>
        <w:rPr>
          <w:rFonts w:hint="eastAsia"/>
          <w:sz w:val="28"/>
          <w:szCs w:val="28"/>
          <w:lang w:eastAsia="zh-CN"/>
        </w:rPr>
        <w:t>数量相符，</w:t>
      </w:r>
      <w:r>
        <w:rPr>
          <w:rFonts w:hint="eastAsia"/>
          <w:sz w:val="28"/>
          <w:szCs w:val="28"/>
        </w:rPr>
        <w:t>企业设备数量不足</w:t>
      </w:r>
      <w:r>
        <w:rPr>
          <w:rFonts w:hint="eastAsia"/>
          <w:sz w:val="28"/>
          <w:szCs w:val="28"/>
          <w:lang w:eastAsia="zh-CN"/>
        </w:rPr>
        <w:t>，申报时将不予以受理</w:t>
      </w:r>
      <w:r>
        <w:rPr>
          <w:rFonts w:hint="eastAsia"/>
          <w:sz w:val="28"/>
          <w:szCs w:val="28"/>
        </w:rPr>
        <w:t>。</w:t>
      </w:r>
    </w:p>
    <w:p>
      <w:pPr>
        <w:pStyle w:val="12"/>
        <w:ind w:left="0" w:leftChars="0" w:firstLine="560" w:firstLineChars="200"/>
        <w:rPr>
          <w:rFonts w:hint="eastAsia" w:cs="Times New Roman" w:eastAsiaTheme="minorEastAsia"/>
          <w:sz w:val="28"/>
          <w:szCs w:val="28"/>
          <w:lang w:eastAsia="zh-CN"/>
        </w:rPr>
      </w:pPr>
      <w:r>
        <w:rPr>
          <w:rFonts w:hint="eastAsia" w:hAnsi="宋体" w:cs="Times New Roman"/>
          <w:sz w:val="28"/>
          <w:szCs w:val="28"/>
          <w:lang w:val="en-US" w:eastAsia="zh-CN"/>
        </w:rPr>
        <w:t>4、申报单位应根据企业自身实际情况，制定的</w:t>
      </w:r>
      <w:r>
        <w:rPr>
          <w:rFonts w:hAnsi="宋体" w:cs="Times New Roman"/>
          <w:sz w:val="28"/>
          <w:szCs w:val="28"/>
        </w:rPr>
        <w:t>管理规章制度和安全生产保障体系</w:t>
      </w:r>
      <w:r>
        <w:rPr>
          <w:rFonts w:hint="eastAsia" w:hAnsi="宋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场地要求：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办公及维保场地</w:t>
      </w:r>
      <w:r>
        <w:rPr>
          <w:rFonts w:hint="eastAsia"/>
          <w:sz w:val="28"/>
          <w:szCs w:val="28"/>
          <w:lang w:eastAsia="zh-CN"/>
        </w:rPr>
        <w:t>的面积，</w:t>
      </w:r>
      <w:r>
        <w:rPr>
          <w:rFonts w:hint="eastAsia"/>
          <w:sz w:val="28"/>
          <w:szCs w:val="28"/>
        </w:rPr>
        <w:t>按照行业确认管理办法</w:t>
      </w:r>
      <w:r>
        <w:rPr>
          <w:rFonts w:hint="eastAsia"/>
          <w:sz w:val="28"/>
          <w:szCs w:val="28"/>
          <w:lang w:eastAsia="zh-CN"/>
        </w:rPr>
        <w:t>中的要求设立</w:t>
      </w:r>
      <w:r>
        <w:rPr>
          <w:rFonts w:hint="eastAsia"/>
          <w:sz w:val="28"/>
          <w:szCs w:val="28"/>
        </w:rPr>
        <w:t>，场地内维保设备、材料零部件、闲置设备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堆放</w:t>
      </w:r>
      <w:r>
        <w:rPr>
          <w:rFonts w:hint="eastAsia"/>
          <w:sz w:val="28"/>
          <w:szCs w:val="28"/>
          <w:lang w:eastAsia="zh-CN"/>
        </w:rPr>
        <w:t>应分类，</w:t>
      </w:r>
      <w:r>
        <w:rPr>
          <w:rFonts w:hint="eastAsia"/>
          <w:sz w:val="28"/>
          <w:szCs w:val="28"/>
        </w:rPr>
        <w:t>防护、劳保用品</w:t>
      </w:r>
      <w:r>
        <w:rPr>
          <w:rFonts w:hint="eastAsia"/>
          <w:sz w:val="28"/>
          <w:szCs w:val="28"/>
          <w:lang w:eastAsia="zh-CN"/>
        </w:rPr>
        <w:t>应配置齐全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分会对申报</w:t>
      </w:r>
      <w:r>
        <w:rPr>
          <w:rFonts w:hint="eastAsia"/>
          <w:sz w:val="28"/>
          <w:szCs w:val="28"/>
        </w:rPr>
        <w:t>行业确认</w:t>
      </w:r>
      <w:r>
        <w:rPr>
          <w:rFonts w:hint="eastAsia"/>
          <w:sz w:val="28"/>
          <w:szCs w:val="28"/>
          <w:lang w:eastAsia="zh-CN"/>
        </w:rPr>
        <w:t>的企业</w:t>
      </w:r>
      <w:r>
        <w:rPr>
          <w:rFonts w:hint="eastAsia"/>
          <w:sz w:val="28"/>
          <w:szCs w:val="28"/>
        </w:rPr>
        <w:t>审核评审后，出具评审结果，对未通过行业确认的企业</w:t>
      </w:r>
      <w:r>
        <w:rPr>
          <w:rFonts w:hint="eastAsia"/>
          <w:sz w:val="28"/>
          <w:szCs w:val="28"/>
          <w:lang w:val="en-US" w:eastAsia="zh-CN"/>
        </w:rPr>
        <w:t>，分会</w:t>
      </w:r>
      <w:r>
        <w:rPr>
          <w:rFonts w:hint="eastAsia"/>
          <w:sz w:val="28"/>
          <w:szCs w:val="28"/>
        </w:rPr>
        <w:t>出具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行业确认审核整改书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。企业在完成整改后可向</w:t>
      </w:r>
      <w:r>
        <w:rPr>
          <w:rFonts w:hint="eastAsia"/>
          <w:sz w:val="28"/>
          <w:szCs w:val="28"/>
          <w:lang w:eastAsia="zh-CN"/>
        </w:rPr>
        <w:t>分</w:t>
      </w:r>
      <w:r>
        <w:rPr>
          <w:rFonts w:hint="eastAsia"/>
          <w:sz w:val="28"/>
          <w:szCs w:val="28"/>
        </w:rPr>
        <w:t>会提出复</w:t>
      </w:r>
      <w:r>
        <w:rPr>
          <w:rFonts w:hint="eastAsia"/>
          <w:sz w:val="28"/>
          <w:szCs w:val="28"/>
          <w:lang w:eastAsia="zh-CN"/>
        </w:rPr>
        <w:t>查</w:t>
      </w:r>
      <w:r>
        <w:rPr>
          <w:rFonts w:hint="eastAsia"/>
          <w:sz w:val="28"/>
          <w:szCs w:val="28"/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如有省市主管部门对行业确认工作进行调整，另行通知。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杭州市建设工程质量安全管理协会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</w:rPr>
        <w:t>施工机械安全分会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71"/>
    <w:rsid w:val="00083D96"/>
    <w:rsid w:val="000935B7"/>
    <w:rsid w:val="00102AF6"/>
    <w:rsid w:val="00122B35"/>
    <w:rsid w:val="00146449"/>
    <w:rsid w:val="00167438"/>
    <w:rsid w:val="002265E1"/>
    <w:rsid w:val="002E2DC0"/>
    <w:rsid w:val="0031166C"/>
    <w:rsid w:val="003823BA"/>
    <w:rsid w:val="003A7821"/>
    <w:rsid w:val="003D675E"/>
    <w:rsid w:val="0047606A"/>
    <w:rsid w:val="00496048"/>
    <w:rsid w:val="004B09C2"/>
    <w:rsid w:val="004D4C60"/>
    <w:rsid w:val="005051D9"/>
    <w:rsid w:val="005847A0"/>
    <w:rsid w:val="006437C7"/>
    <w:rsid w:val="00736429"/>
    <w:rsid w:val="007A00EC"/>
    <w:rsid w:val="007A4BCA"/>
    <w:rsid w:val="007B31C1"/>
    <w:rsid w:val="008D2BD6"/>
    <w:rsid w:val="0097695B"/>
    <w:rsid w:val="0099790A"/>
    <w:rsid w:val="009F66FD"/>
    <w:rsid w:val="00A2065C"/>
    <w:rsid w:val="00A616EF"/>
    <w:rsid w:val="00A70C49"/>
    <w:rsid w:val="00AF0261"/>
    <w:rsid w:val="00BC6271"/>
    <w:rsid w:val="00C054A8"/>
    <w:rsid w:val="00C30D5D"/>
    <w:rsid w:val="00CD6BFF"/>
    <w:rsid w:val="00D1267E"/>
    <w:rsid w:val="00D34CE3"/>
    <w:rsid w:val="00D87F60"/>
    <w:rsid w:val="00E10E51"/>
    <w:rsid w:val="00EE1C9C"/>
    <w:rsid w:val="00F226C1"/>
    <w:rsid w:val="00F406D9"/>
    <w:rsid w:val="00F643EB"/>
    <w:rsid w:val="00F9226F"/>
    <w:rsid w:val="2017501B"/>
    <w:rsid w:val="2E9055E0"/>
    <w:rsid w:val="46CE7F6E"/>
    <w:rsid w:val="46FA600A"/>
    <w:rsid w:val="5193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样式 首行缩进:  1.5 字符"/>
    <w:basedOn w:val="1"/>
    <w:next w:val="6"/>
    <w:qFormat/>
    <w:uiPriority w:val="0"/>
    <w:pPr>
      <w:ind w:firstLine="420" w:firstLineChars="15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186</Words>
  <Characters>1064</Characters>
  <Lines>8</Lines>
  <Paragraphs>2</Paragraphs>
  <TotalTime>0</TotalTime>
  <ScaleCrop>false</ScaleCrop>
  <LinksUpToDate>false</LinksUpToDate>
  <CharactersWithSpaces>1248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2021-03-24T01:01:00Z</dcterms:created>
  <dc:creator>Sky123.Org</dc:creator>
  <cp:lastModifiedBy>随心随性</cp:lastModifiedBy>
  <cp:lastPrinted>2021-04-02T07:20:00Z</cp:lastPrinted>
  <dcterms:modified xsi:type="dcterms:W3CDTF">2021-04-02T07:31:54Z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4C21394E465D493D8CB98FBAE3AD725F</vt:lpwstr>
  </property>
</Properties>
</file>