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关于开展20</w:t>
      </w: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</w:rPr>
        <w:t>年度</w:t>
      </w:r>
      <w:r>
        <w:rPr>
          <w:rFonts w:hint="eastAsia" w:ascii="宋体" w:hAnsi="宋体" w:eastAsia="宋体" w:cs="宋体"/>
          <w:b/>
          <w:sz w:val="32"/>
          <w:szCs w:val="32"/>
        </w:rPr>
        <w:t>杭州市建筑机械行业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年度评优申报工作</w:t>
      </w:r>
      <w:r>
        <w:rPr>
          <w:rFonts w:hint="eastAsia" w:ascii="宋体" w:hAnsi="宋体" w:eastAsia="宋体" w:cs="宋体"/>
          <w:b/>
          <w:sz w:val="32"/>
          <w:szCs w:val="32"/>
        </w:rPr>
        <w:t>的通知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各会员单位：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根据《杭州市建筑机械行业年度评优管理办法（试行）》（以下简称“办法”）的要求，分会开始受理20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年度杭州市建筑机械行业年度评优的申报工作，现将有关事项通知如下：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ind w:firstLine="422" w:firstLineChars="15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申报企业类型与条件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杭州市、区</w:t>
      </w: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含县、市、区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hint="eastAsia" w:asciiTheme="minorEastAsia" w:hAnsiTheme="minorEastAsia"/>
          <w:sz w:val="28"/>
          <w:szCs w:val="28"/>
        </w:rPr>
        <w:t>范围内各租赁、安装且符合“办法”第六条规定的企业，均可申报杭州市建筑机械行业年度评优。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</w:p>
    <w:p>
      <w:pPr>
        <w:spacing w:line="460" w:lineRule="exact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二、申报企业提交的资料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申报杭州市建筑机械行业年度评优的企业和个人分别填写《杭州市建筑机械行业年度评优申报表》一份，并根据要求收集整理相关资料，装订成册，报送分会。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</w:p>
    <w:p>
      <w:pPr>
        <w:spacing w:line="460" w:lineRule="exact"/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三、申报的截止时间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自即日起—2020年</w:t>
      </w:r>
      <w:r>
        <w:rPr>
          <w:rFonts w:asciiTheme="minorEastAsia" w:hAnsiTheme="minorEastAsia"/>
          <w:sz w:val="28"/>
          <w:szCs w:val="28"/>
        </w:rPr>
        <w:t>12</w:t>
      </w:r>
      <w:r>
        <w:rPr>
          <w:rFonts w:hint="eastAsia" w:asciiTheme="minorEastAsia" w:hAnsiTheme="minorEastAsia"/>
          <w:sz w:val="28"/>
          <w:szCs w:val="28"/>
        </w:rPr>
        <w:t>月3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日，逾期不再受理。</w:t>
      </w:r>
    </w:p>
    <w:p>
      <w:pPr>
        <w:spacing w:line="460" w:lineRule="exact"/>
        <w:ind w:firstLine="420" w:firstLineChars="150"/>
        <w:rPr>
          <w:rFonts w:hint="eastAsia" w:asciiTheme="minorEastAsia" w:hAnsiTheme="minorEastAsia"/>
          <w:sz w:val="28"/>
          <w:szCs w:val="28"/>
        </w:rPr>
      </w:pPr>
    </w:p>
    <w:p>
      <w:pPr>
        <w:spacing w:line="460" w:lineRule="exact"/>
        <w:ind w:firstLine="422" w:firstLineChars="15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四、联系人、联系电话</w:t>
      </w: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地址：杭州市下城区建国北路京都苑</w:t>
      </w:r>
      <w:r>
        <w:rPr>
          <w:rFonts w:asciiTheme="minorEastAsia" w:hAnsiTheme="minorEastAsia"/>
          <w:sz w:val="28"/>
          <w:szCs w:val="28"/>
        </w:rPr>
        <w:t>18</w:t>
      </w:r>
      <w:r>
        <w:rPr>
          <w:rFonts w:hint="eastAsia" w:asciiTheme="minorEastAsia" w:hAnsiTheme="minorEastAsia"/>
          <w:sz w:val="28"/>
          <w:szCs w:val="28"/>
        </w:rPr>
        <w:t>幢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单元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楼</w:t>
      </w: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联系人：徐女士</w:t>
      </w:r>
      <w:r>
        <w:rPr>
          <w:rFonts w:asciiTheme="minorEastAsia" w:hAnsiTheme="minorEastAsia"/>
          <w:sz w:val="28"/>
          <w:szCs w:val="28"/>
        </w:rPr>
        <w:t>    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  </w:t>
      </w:r>
      <w:r>
        <w:rPr>
          <w:rFonts w:hint="eastAsia" w:asciiTheme="minorEastAsia" w:hAnsiTheme="minorEastAsia"/>
          <w:sz w:val="28"/>
          <w:szCs w:val="28"/>
        </w:rPr>
        <w:t>联系电话：</w:t>
      </w:r>
      <w:r>
        <w:rPr>
          <w:rFonts w:asciiTheme="minorEastAsia" w:hAnsiTheme="minorEastAsia"/>
          <w:sz w:val="28"/>
          <w:szCs w:val="28"/>
        </w:rPr>
        <w:t>0571-883</w:t>
      </w:r>
      <w:r>
        <w:rPr>
          <w:rFonts w:hint="eastAsia" w:asciiTheme="minorEastAsia" w:hAnsiTheme="minorEastAsia"/>
          <w:sz w:val="28"/>
          <w:szCs w:val="28"/>
        </w:rPr>
        <w:t>93301</w:t>
      </w: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/>
          <w:color w:val="333333"/>
          <w:spacing w:val="20"/>
          <w:sz w:val="28"/>
          <w:szCs w:val="28"/>
          <w:shd w:val="clear" w:color="auto" w:fill="FFFFFF"/>
        </w:rPr>
        <w:t>附件：</w:t>
      </w:r>
      <w:r>
        <w:rPr>
          <w:rFonts w:hint="eastAsia" w:asciiTheme="minorEastAsia" w:hAnsiTheme="minorEastAsia"/>
          <w:sz w:val="28"/>
          <w:szCs w:val="28"/>
        </w:rPr>
        <w:t>《杭州市建筑机械行业年度评优管理办法（试行）》</w:t>
      </w:r>
    </w:p>
    <w:p>
      <w:pPr>
        <w:spacing w:line="46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《杭州市建筑机械行业年度评优申报表》</w:t>
      </w:r>
    </w:p>
    <w:p>
      <w:pPr>
        <w:spacing w:line="460" w:lineRule="exact"/>
        <w:rPr>
          <w:rFonts w:ascii="仿宋_GB2312" w:eastAsia="仿宋_GB2312"/>
          <w:color w:val="333333"/>
          <w:spacing w:val="20"/>
          <w:sz w:val="28"/>
          <w:szCs w:val="28"/>
          <w:shd w:val="clear" w:color="auto" w:fill="FFFFFF"/>
        </w:rPr>
      </w:pP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60" w:lineRule="exact"/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spacing w:line="460" w:lineRule="exact"/>
        <w:ind w:firstLine="420" w:firstLineChars="15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杭州市建设工程质量安全管理协会</w:t>
      </w:r>
    </w:p>
    <w:p>
      <w:pPr>
        <w:spacing w:line="460" w:lineRule="exact"/>
        <w:ind w:firstLine="420" w:firstLineChars="15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施工机械安全分会  </w:t>
      </w:r>
    </w:p>
    <w:p>
      <w:pPr>
        <w:wordWrap w:val="0"/>
        <w:spacing w:line="460" w:lineRule="exact"/>
        <w:ind w:firstLine="420" w:firstLineChars="15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年12月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 xml:space="preserve">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B7E7"/>
    <w:multiLevelType w:val="singleLevel"/>
    <w:tmpl w:val="1B61B7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6E"/>
    <w:rsid w:val="00073B66"/>
    <w:rsid w:val="000D2012"/>
    <w:rsid w:val="0017287F"/>
    <w:rsid w:val="001A5ECD"/>
    <w:rsid w:val="002041ED"/>
    <w:rsid w:val="002F3CA9"/>
    <w:rsid w:val="003C7810"/>
    <w:rsid w:val="00425C6E"/>
    <w:rsid w:val="004C7417"/>
    <w:rsid w:val="005C2BE4"/>
    <w:rsid w:val="007E5917"/>
    <w:rsid w:val="008A0156"/>
    <w:rsid w:val="008C481E"/>
    <w:rsid w:val="00947AF6"/>
    <w:rsid w:val="00A85D46"/>
    <w:rsid w:val="00B7731C"/>
    <w:rsid w:val="00C24622"/>
    <w:rsid w:val="00CD4A13"/>
    <w:rsid w:val="00E9700D"/>
    <w:rsid w:val="00EE37ED"/>
    <w:rsid w:val="00F32A0A"/>
    <w:rsid w:val="00F72099"/>
    <w:rsid w:val="00F82F4C"/>
    <w:rsid w:val="00FE79B9"/>
    <w:rsid w:val="10FB0669"/>
    <w:rsid w:val="124F03A2"/>
    <w:rsid w:val="29D963A7"/>
    <w:rsid w:val="529C7712"/>
    <w:rsid w:val="5EDC76CD"/>
    <w:rsid w:val="723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6</TotalTime>
  <ScaleCrop>false</ScaleCrop>
  <LinksUpToDate>false</LinksUpToDate>
  <CharactersWithSpaces>468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2020-12-02T01:20:00Z</dcterms:created>
  <dc:creator>Administrator</dc:creator>
  <cp:lastModifiedBy>随心随性</cp:lastModifiedBy>
  <cp:lastPrinted>2020-12-02T02:28:00Z</cp:lastPrinted>
  <dcterms:modified xsi:type="dcterms:W3CDTF">2020-12-11T06:26:06Z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