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ind w:left="-540" w:leftChars="-257" w:firstLine="2275" w:firstLineChars="711"/>
        <w:rPr>
          <w:rFonts w:ascii="宋体" w:hAnsi="宋体"/>
          <w:bCs/>
          <w:sz w:val="32"/>
          <w:szCs w:val="32"/>
        </w:rPr>
      </w:pPr>
      <w:r>
        <w:rPr>
          <w:rFonts w:hint="eastAsia" w:ascii="宋体" w:hAnsi="宋体"/>
          <w:bCs/>
          <w:sz w:val="32"/>
          <w:szCs w:val="32"/>
        </w:rPr>
        <w:t xml:space="preserve">  关于参加浙江省建筑施工特种作业资格</w:t>
      </w:r>
    </w:p>
    <w:p>
      <w:pPr>
        <w:pStyle w:val="6"/>
        <w:jc w:val="center"/>
        <w:rPr>
          <w:rFonts w:ascii="宋体" w:hAnsi="宋体"/>
          <w:bCs/>
          <w:sz w:val="32"/>
          <w:szCs w:val="32"/>
        </w:rPr>
      </w:pPr>
      <w:r>
        <w:rPr>
          <w:rFonts w:hint="eastAsia" w:ascii="宋体" w:hAnsi="宋体"/>
          <w:bCs/>
          <w:sz w:val="32"/>
          <w:szCs w:val="32"/>
        </w:rPr>
        <w:t>实操考核工作的通知</w:t>
      </w:r>
    </w:p>
    <w:p>
      <w:pPr>
        <w:pStyle w:val="6"/>
        <w:rPr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各县（市）、区建设局：</w:t>
      </w:r>
    </w:p>
    <w:p>
      <w:pPr>
        <w:pStyle w:val="6"/>
        <w:spacing w:line="560" w:lineRule="exact"/>
        <w:ind w:firstLine="630"/>
        <w:rPr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经研究决定，已经参加过建筑施工特种作业人员资格理论考试的考生，实际操作考核时间已定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</w:p>
    <w:p>
      <w:pPr>
        <w:pStyle w:val="6"/>
        <w:spacing w:line="560" w:lineRule="exact"/>
        <w:ind w:left="141" w:leftChars="67" w:firstLine="486" w:firstLineChars="173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考核日期</w:t>
      </w:r>
      <w:r>
        <w:rPr>
          <w:rFonts w:hint="eastAsia" w:ascii="宋体" w:hAnsi="宋体"/>
          <w:sz w:val="28"/>
          <w:szCs w:val="28"/>
        </w:rPr>
        <w:t>：</w:t>
      </w:r>
      <w:r>
        <w:rPr>
          <w:rFonts w:hint="eastAsia"/>
          <w:sz w:val="28"/>
          <w:szCs w:val="28"/>
        </w:rPr>
        <w:t>分别为</w:t>
      </w:r>
      <w:r>
        <w:rPr>
          <w:b/>
          <w:bCs/>
          <w:sz w:val="28"/>
          <w:szCs w:val="28"/>
        </w:rPr>
        <w:t>201</w:t>
      </w:r>
      <w:r>
        <w:rPr>
          <w:rFonts w:hint="eastAsia"/>
          <w:b/>
          <w:bCs/>
          <w:sz w:val="28"/>
          <w:szCs w:val="28"/>
          <w:lang w:val="en-US" w:eastAsia="zh-CN"/>
        </w:rPr>
        <w:t>6</w:t>
      </w:r>
      <w:r>
        <w:rPr>
          <w:rFonts w:hint="eastAsia" w:ascii="宋体" w:hAnsi="宋体"/>
          <w:b/>
          <w:bCs/>
          <w:sz w:val="28"/>
          <w:szCs w:val="28"/>
        </w:rPr>
        <w:t>年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10</w:t>
      </w:r>
      <w:r>
        <w:rPr>
          <w:rFonts w:hint="eastAsia" w:ascii="宋体" w:hAnsi="宋体"/>
          <w:b/>
          <w:bCs/>
          <w:sz w:val="28"/>
          <w:szCs w:val="28"/>
        </w:rPr>
        <w:t>月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19、20、21、24、25、26、27、28</w:t>
      </w:r>
      <w:r>
        <w:rPr>
          <w:rFonts w:hint="eastAsia" w:ascii="宋体" w:hAnsi="宋体"/>
          <w:b/>
          <w:bCs/>
          <w:sz w:val="28"/>
          <w:szCs w:val="28"/>
        </w:rPr>
        <w:t>日</w:t>
      </w:r>
      <w:r>
        <w:rPr>
          <w:rFonts w:hint="eastAsia" w:ascii="宋体" w:hAnsi="宋体"/>
          <w:sz w:val="28"/>
          <w:szCs w:val="28"/>
        </w:rPr>
        <w:t>（</w:t>
      </w:r>
      <w:r>
        <w:rPr>
          <w:rFonts w:hint="eastAsia" w:ascii="宋体" w:hAnsi="宋体"/>
          <w:sz w:val="28"/>
          <w:szCs w:val="28"/>
          <w:lang w:eastAsia="zh-CN"/>
        </w:rPr>
        <w:t>考核信息可在协会网</w:t>
      </w:r>
      <w:bookmarkStart w:id="0" w:name="_GoBack"/>
      <w:bookmarkEnd w:id="0"/>
      <w:r>
        <w:rPr>
          <w:rFonts w:hint="eastAsia" w:ascii="宋体" w:hAnsi="宋体"/>
          <w:sz w:val="28"/>
          <w:szCs w:val="28"/>
          <w:lang w:eastAsia="zh-CN"/>
        </w:rPr>
        <w:t>培训栏下载</w:t>
      </w:r>
      <w:r>
        <w:rPr>
          <w:rFonts w:hint="eastAsia" w:ascii="宋体" w:hAnsi="宋体"/>
          <w:sz w:val="28"/>
          <w:szCs w:val="28"/>
          <w:lang w:val="en-US" w:eastAsia="zh-CN"/>
        </w:rPr>
        <w:t>www.hzcma.com</w:t>
      </w:r>
      <w:r>
        <w:rPr>
          <w:rFonts w:hint="eastAsia" w:ascii="宋体" w:hAnsi="宋体"/>
          <w:sz w:val="28"/>
          <w:szCs w:val="28"/>
        </w:rPr>
        <w:t>）。</w:t>
      </w:r>
    </w:p>
    <w:p>
      <w:pPr>
        <w:pStyle w:val="6"/>
        <w:spacing w:line="560" w:lineRule="exact"/>
        <w:ind w:left="141" w:leftChars="67" w:firstLine="486" w:firstLineChars="173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                          杭州市建设工程质量安全管理协会</w:t>
      </w:r>
    </w:p>
    <w:p>
      <w:pPr>
        <w:pStyle w:val="6"/>
        <w:spacing w:line="560" w:lineRule="exact"/>
        <w:ind w:left="141" w:leftChars="67" w:firstLine="486" w:firstLineChars="173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                                          2016年10月8日</w:t>
      </w:r>
    </w:p>
    <w:p>
      <w:pPr>
        <w:pStyle w:val="6"/>
        <w:spacing w:line="560" w:lineRule="exact"/>
        <w:ind w:firstLine="562" w:firstLineChars="200"/>
        <w:rPr>
          <w:rFonts w:ascii="宋体" w:hAnsi="宋体"/>
          <w:sz w:val="30"/>
          <w:szCs w:val="30"/>
        </w:rPr>
      </w:pPr>
    </w:p>
    <w:p/>
    <w:p/>
    <w:sectPr>
      <w:pgSz w:w="11906" w:h="16838"/>
      <w:pgMar w:top="567" w:right="992" w:bottom="567" w:left="85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DBA7F51"/>
    <w:rsid w:val="16ED6659"/>
    <w:rsid w:val="376F2DB3"/>
    <w:rsid w:val="3E386E20"/>
    <w:rsid w:val="44CB139A"/>
    <w:rsid w:val="49EB5191"/>
    <w:rsid w:val="4E4424FD"/>
    <w:rsid w:val="679C7CC2"/>
    <w:rsid w:val="765A5272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0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94</Words>
  <Characters>539</Characters>
  <Lines>4</Lines>
  <Paragraphs>1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2013-09-09T06:18:00Z</dcterms:created>
  <dc:creator>Lenovo</dc:creator>
  <cp:lastModifiedBy>Administrator</cp:lastModifiedBy>
  <cp:lastPrinted>2014-07-10T06:43:00Z</cp:lastPrinted>
  <dcterms:modified xsi:type="dcterms:W3CDTF">2016-09-30T03:06:19Z</dcterms:modified>
  <dc:title>  关于参加浙江省建筑施工特种作业资格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